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C90B" w14:textId="77777777" w:rsidR="00AC778F" w:rsidRDefault="00305046" w:rsidP="00AC778F">
      <w:pPr>
        <w:spacing w:after="0" w:line="240" w:lineRule="auto"/>
        <w:jc w:val="center"/>
        <w:rPr>
          <w:rFonts w:ascii="Georgia" w:eastAsia="Times New Roman" w:hAnsi="Georgia" w:cs="Times New Roman"/>
          <w:b/>
          <w:sz w:val="28"/>
          <w:szCs w:val="24"/>
        </w:rPr>
      </w:pPr>
      <w:bookmarkStart w:id="0" w:name="_Hlk84149431"/>
      <w:r w:rsidRPr="00876994">
        <w:rPr>
          <w:rFonts w:ascii="Georgia" w:eastAsia="Times New Roman" w:hAnsi="Georgia" w:cs="Times New Roman"/>
          <w:b/>
          <w:sz w:val="28"/>
          <w:szCs w:val="24"/>
        </w:rPr>
        <w:t xml:space="preserve">Is </w:t>
      </w:r>
      <w:proofErr w:type="spellStart"/>
      <w:r w:rsidRPr="00876994">
        <w:rPr>
          <w:rFonts w:ascii="Georgia" w:eastAsia="Times New Roman" w:hAnsi="Georgia" w:cs="Times New Roman"/>
          <w:b/>
          <w:sz w:val="28"/>
          <w:szCs w:val="24"/>
        </w:rPr>
        <w:t>Remakuda</w:t>
      </w:r>
      <w:proofErr w:type="spellEnd"/>
      <w:r w:rsidRPr="00876994">
        <w:rPr>
          <w:rFonts w:ascii="Georgia" w:eastAsia="Times New Roman" w:hAnsi="Georgia" w:cs="Times New Roman"/>
          <w:b/>
          <w:sz w:val="28"/>
          <w:szCs w:val="24"/>
        </w:rPr>
        <w:t xml:space="preserve"> </w:t>
      </w:r>
      <w:r w:rsidR="00AC778F" w:rsidRPr="00876994">
        <w:rPr>
          <w:rFonts w:ascii="Georgia" w:eastAsia="Times New Roman" w:hAnsi="Georgia" w:cs="Times New Roman"/>
          <w:b/>
          <w:sz w:val="28"/>
          <w:szCs w:val="24"/>
        </w:rPr>
        <w:t>Juice Effectiv</w:t>
      </w:r>
      <w:r w:rsidRPr="00876994">
        <w:rPr>
          <w:rFonts w:ascii="Georgia" w:eastAsia="Times New Roman" w:hAnsi="Georgia" w:cs="Times New Roman"/>
          <w:b/>
          <w:sz w:val="28"/>
          <w:szCs w:val="24"/>
        </w:rPr>
        <w:t xml:space="preserve">e to </w:t>
      </w:r>
      <w:r w:rsidR="00AC778F" w:rsidRPr="00876994">
        <w:rPr>
          <w:rFonts w:ascii="Georgia" w:eastAsia="Times New Roman" w:hAnsi="Georgia" w:cs="Times New Roman"/>
          <w:b/>
          <w:sz w:val="28"/>
          <w:szCs w:val="24"/>
        </w:rPr>
        <w:t>Eleva</w:t>
      </w:r>
      <w:r w:rsidR="00AC778F">
        <w:rPr>
          <w:rFonts w:ascii="Georgia" w:eastAsia="Times New Roman" w:hAnsi="Georgia" w:cs="Times New Roman"/>
          <w:b/>
          <w:sz w:val="28"/>
          <w:szCs w:val="24"/>
        </w:rPr>
        <w:t xml:space="preserve">te </w:t>
      </w:r>
      <w:proofErr w:type="spellStart"/>
      <w:r w:rsidR="00AC778F">
        <w:rPr>
          <w:rFonts w:ascii="Georgia" w:eastAsia="Times New Roman" w:hAnsi="Georgia" w:cs="Times New Roman"/>
          <w:b/>
          <w:sz w:val="28"/>
          <w:szCs w:val="24"/>
        </w:rPr>
        <w:t>Haemoglobin</w:t>
      </w:r>
      <w:proofErr w:type="spellEnd"/>
      <w:r w:rsidR="00AC778F">
        <w:rPr>
          <w:rFonts w:ascii="Georgia" w:eastAsia="Times New Roman" w:hAnsi="Georgia" w:cs="Times New Roman"/>
          <w:b/>
          <w:sz w:val="28"/>
          <w:szCs w:val="24"/>
        </w:rPr>
        <w:t xml:space="preserve"> Level</w:t>
      </w:r>
    </w:p>
    <w:p w14:paraId="6F70BE5C" w14:textId="124A7449" w:rsidR="00305046" w:rsidRPr="00876994" w:rsidRDefault="00305046" w:rsidP="00AC778F">
      <w:pPr>
        <w:spacing w:after="0" w:line="240" w:lineRule="auto"/>
        <w:jc w:val="center"/>
        <w:rPr>
          <w:rFonts w:ascii="Georgia" w:eastAsia="Times New Roman" w:hAnsi="Georgia" w:cs="Times New Roman"/>
          <w:b/>
          <w:sz w:val="28"/>
          <w:szCs w:val="24"/>
        </w:rPr>
      </w:pPr>
      <w:r w:rsidRPr="00876994">
        <w:rPr>
          <w:rFonts w:ascii="Georgia" w:eastAsia="Times New Roman" w:hAnsi="Georgia" w:cs="Times New Roman"/>
          <w:b/>
          <w:sz w:val="28"/>
          <w:szCs w:val="24"/>
        </w:rPr>
        <w:t xml:space="preserve">and </w:t>
      </w:r>
      <w:r w:rsidR="00AC778F" w:rsidRPr="00876994">
        <w:rPr>
          <w:rFonts w:ascii="Georgia" w:eastAsia="Times New Roman" w:hAnsi="Georgia" w:cs="Times New Roman"/>
          <w:b/>
          <w:sz w:val="28"/>
          <w:szCs w:val="24"/>
        </w:rPr>
        <w:t xml:space="preserve">Descend Dysmenorrhea </w:t>
      </w:r>
      <w:r w:rsidRPr="00876994">
        <w:rPr>
          <w:rFonts w:ascii="Georgia" w:eastAsia="Times New Roman" w:hAnsi="Georgia" w:cs="Times New Roman"/>
          <w:b/>
          <w:sz w:val="28"/>
          <w:szCs w:val="24"/>
        </w:rPr>
        <w:t xml:space="preserve">in </w:t>
      </w:r>
      <w:r w:rsidR="00AC778F" w:rsidRPr="00876994">
        <w:rPr>
          <w:rFonts w:ascii="Georgia" w:eastAsia="Times New Roman" w:hAnsi="Georgia" w:cs="Times New Roman"/>
          <w:b/>
          <w:sz w:val="28"/>
          <w:szCs w:val="24"/>
        </w:rPr>
        <w:t>Female Adolescents</w:t>
      </w:r>
      <w:r w:rsidRPr="00876994">
        <w:rPr>
          <w:rFonts w:ascii="Georgia" w:eastAsia="Times New Roman" w:hAnsi="Georgia" w:cs="Times New Roman"/>
          <w:b/>
          <w:sz w:val="28"/>
          <w:szCs w:val="24"/>
        </w:rPr>
        <w:t>?</w:t>
      </w:r>
    </w:p>
    <w:p w14:paraId="01BBDE42" w14:textId="77777777" w:rsidR="00D037B9" w:rsidRPr="00336A83" w:rsidRDefault="00D037B9" w:rsidP="00AC778F">
      <w:pPr>
        <w:spacing w:after="0" w:line="240" w:lineRule="auto"/>
        <w:rPr>
          <w:rFonts w:ascii="Georgia" w:eastAsia="Times New Roman" w:hAnsi="Georgia" w:cs="Times New Roman"/>
          <w:b/>
          <w:sz w:val="23"/>
          <w:szCs w:val="23"/>
        </w:rPr>
      </w:pPr>
    </w:p>
    <w:p w14:paraId="1F4A3C68" w14:textId="579215C8" w:rsidR="00D037B9" w:rsidRPr="00B26EDE" w:rsidRDefault="00D037B9" w:rsidP="00AC778F">
      <w:pPr>
        <w:spacing w:after="0" w:line="240" w:lineRule="auto"/>
        <w:jc w:val="center"/>
        <w:rPr>
          <w:rFonts w:ascii="Georgia" w:hAnsi="Georgia"/>
          <w:b/>
          <w:bCs/>
          <w:vertAlign w:val="superscript"/>
        </w:rPr>
      </w:pPr>
      <w:proofErr w:type="spellStart"/>
      <w:r w:rsidRPr="00B26EDE">
        <w:rPr>
          <w:rFonts w:ascii="Georgia" w:hAnsi="Georgia"/>
          <w:b/>
          <w:bCs/>
        </w:rPr>
        <w:t>Zeny</w:t>
      </w:r>
      <w:proofErr w:type="spellEnd"/>
      <w:r w:rsidRPr="00B26EDE">
        <w:rPr>
          <w:rFonts w:ascii="Georgia" w:hAnsi="Georgia"/>
          <w:b/>
          <w:bCs/>
        </w:rPr>
        <w:t xml:space="preserve"> </w:t>
      </w:r>
      <w:proofErr w:type="spellStart"/>
      <w:r w:rsidRPr="00B26EDE">
        <w:rPr>
          <w:rFonts w:ascii="Georgia" w:hAnsi="Georgia"/>
          <w:b/>
          <w:bCs/>
        </w:rPr>
        <w:t>Fatmawati</w:t>
      </w:r>
      <w:proofErr w:type="spellEnd"/>
      <w:r w:rsidRPr="00B26EDE">
        <w:rPr>
          <w:rFonts w:ascii="Georgia" w:hAnsi="Georgia"/>
          <w:b/>
          <w:bCs/>
        </w:rPr>
        <w:t xml:space="preserve">, Elis </w:t>
      </w:r>
      <w:proofErr w:type="spellStart"/>
      <w:r w:rsidRPr="00B26EDE">
        <w:rPr>
          <w:rFonts w:ascii="Georgia" w:hAnsi="Georgia"/>
          <w:b/>
          <w:bCs/>
        </w:rPr>
        <w:t>Fatmawati</w:t>
      </w:r>
      <w:proofErr w:type="spellEnd"/>
      <w:r w:rsidRPr="00B26EDE">
        <w:rPr>
          <w:rFonts w:ascii="Georgia" w:hAnsi="Georgia"/>
          <w:b/>
          <w:bCs/>
        </w:rPr>
        <w:t xml:space="preserve">, Elly </w:t>
      </w:r>
      <w:proofErr w:type="spellStart"/>
      <w:r w:rsidRPr="00B26EDE">
        <w:rPr>
          <w:rFonts w:ascii="Georgia" w:hAnsi="Georgia"/>
          <w:b/>
          <w:bCs/>
        </w:rPr>
        <w:t>Rustanti</w:t>
      </w:r>
      <w:proofErr w:type="spellEnd"/>
    </w:p>
    <w:p w14:paraId="731829F0" w14:textId="77777777" w:rsidR="00B26EDE" w:rsidRPr="00336A83" w:rsidRDefault="00B26EDE" w:rsidP="00AC778F">
      <w:pPr>
        <w:spacing w:after="0" w:line="240" w:lineRule="auto"/>
        <w:jc w:val="center"/>
        <w:rPr>
          <w:rFonts w:ascii="Georgia" w:hAnsi="Georgia"/>
          <w:sz w:val="23"/>
          <w:szCs w:val="23"/>
          <w:vertAlign w:val="superscript"/>
        </w:rPr>
      </w:pPr>
    </w:p>
    <w:p w14:paraId="7DFC1E9F" w14:textId="7481CBB0" w:rsidR="00D037B9" w:rsidRPr="00B26EDE" w:rsidRDefault="00AC778F" w:rsidP="00AC778F">
      <w:pPr>
        <w:spacing w:after="0" w:line="240" w:lineRule="auto"/>
        <w:jc w:val="center"/>
        <w:rPr>
          <w:rFonts w:ascii="Georgia" w:hAnsi="Georgia"/>
          <w:sz w:val="21"/>
          <w:szCs w:val="21"/>
        </w:rPr>
      </w:pPr>
      <w:r>
        <w:rPr>
          <w:rFonts w:ascii="Georgia" w:hAnsi="Georgia"/>
          <w:sz w:val="21"/>
          <w:szCs w:val="21"/>
        </w:rPr>
        <w:t xml:space="preserve">School of Health Sciences </w:t>
      </w:r>
      <w:proofErr w:type="spellStart"/>
      <w:r>
        <w:rPr>
          <w:rFonts w:ascii="Georgia" w:hAnsi="Georgia"/>
          <w:sz w:val="21"/>
          <w:szCs w:val="21"/>
        </w:rPr>
        <w:t>Husada</w:t>
      </w:r>
      <w:proofErr w:type="spellEnd"/>
      <w:r>
        <w:rPr>
          <w:rFonts w:ascii="Georgia" w:hAnsi="Georgia"/>
          <w:sz w:val="21"/>
          <w:szCs w:val="21"/>
        </w:rPr>
        <w:t xml:space="preserve">, </w:t>
      </w:r>
      <w:proofErr w:type="spellStart"/>
      <w:r w:rsidR="00D037B9" w:rsidRPr="00B26EDE">
        <w:rPr>
          <w:rFonts w:ascii="Georgia" w:hAnsi="Georgia"/>
          <w:sz w:val="21"/>
          <w:szCs w:val="21"/>
        </w:rPr>
        <w:t>Jombang</w:t>
      </w:r>
      <w:proofErr w:type="spellEnd"/>
      <w:r>
        <w:rPr>
          <w:rFonts w:ascii="Georgia" w:hAnsi="Georgia"/>
          <w:sz w:val="21"/>
          <w:szCs w:val="21"/>
        </w:rPr>
        <w:t>, East Java</w:t>
      </w:r>
    </w:p>
    <w:p w14:paraId="0DFEFFEC" w14:textId="77777777" w:rsidR="00876994" w:rsidRDefault="00876994" w:rsidP="00AC778F">
      <w:pPr>
        <w:spacing w:after="0" w:line="240" w:lineRule="auto"/>
        <w:jc w:val="center"/>
        <w:rPr>
          <w:rFonts w:ascii="Georgia" w:hAnsi="Georgia"/>
          <w:b/>
        </w:rPr>
      </w:pPr>
    </w:p>
    <w:p w14:paraId="4C2FBD7C" w14:textId="24552752" w:rsidR="00D037B9" w:rsidRPr="00D82DE2" w:rsidRDefault="00B24C43" w:rsidP="00D82DE2">
      <w:pPr>
        <w:shd w:val="clear" w:color="auto" w:fill="833C0B" w:themeFill="accent2" w:themeFillShade="80"/>
        <w:spacing w:after="0" w:line="240" w:lineRule="auto"/>
        <w:jc w:val="center"/>
        <w:rPr>
          <w:rFonts w:ascii="Georgia" w:hAnsi="Georgia"/>
          <w:b/>
          <w:color w:val="FFFFFF" w:themeColor="background1"/>
        </w:rPr>
      </w:pPr>
      <w:r w:rsidRPr="00D82DE2">
        <w:rPr>
          <w:rFonts w:ascii="Georgia" w:hAnsi="Georgia"/>
          <w:b/>
          <w:color w:val="FFFFFF" w:themeColor="background1"/>
        </w:rPr>
        <w:t>ABSTRACT</w:t>
      </w:r>
    </w:p>
    <w:p w14:paraId="1C033F52" w14:textId="77777777" w:rsidR="00876994" w:rsidRDefault="00876994" w:rsidP="00AC778F">
      <w:pPr>
        <w:spacing w:after="0" w:line="240" w:lineRule="auto"/>
        <w:jc w:val="both"/>
        <w:rPr>
          <w:rFonts w:ascii="Georgia" w:eastAsia="Times New Roman" w:hAnsi="Georgia" w:cs="Times New Roman"/>
          <w:b/>
        </w:rPr>
      </w:pPr>
    </w:p>
    <w:p w14:paraId="5E852479" w14:textId="36944FEF" w:rsidR="00D037B9" w:rsidRPr="00876994" w:rsidRDefault="00D037B9" w:rsidP="00516318">
      <w:pPr>
        <w:spacing w:after="0" w:line="240" w:lineRule="auto"/>
        <w:jc w:val="both"/>
        <w:rPr>
          <w:rFonts w:ascii="Georgia" w:eastAsia="Times New Roman" w:hAnsi="Georgia" w:cs="Times New Roman"/>
        </w:rPr>
      </w:pPr>
      <w:r w:rsidRPr="00D82DE2">
        <w:rPr>
          <w:rFonts w:ascii="Georgia" w:eastAsia="Times New Roman" w:hAnsi="Georgia" w:cs="Times New Roman"/>
          <w:b/>
          <w:color w:val="833C0B" w:themeColor="accent2" w:themeShade="80"/>
        </w:rPr>
        <w:t>Background:</w:t>
      </w:r>
      <w:r w:rsidRPr="00876994">
        <w:rPr>
          <w:rFonts w:ascii="Georgia" w:eastAsia="Times New Roman" w:hAnsi="Georgia" w:cs="Times New Roman"/>
        </w:rPr>
        <w:t xml:space="preserve"> </w:t>
      </w:r>
      <w:r w:rsidR="00B24C43" w:rsidRPr="00B24C43">
        <w:rPr>
          <w:rFonts w:ascii="Georgia" w:eastAsia="Times New Roman" w:hAnsi="Georgia" w:cs="Times New Roman"/>
        </w:rPr>
        <w:t>The negative effect of low hemoglobin levels for adolescents can reduce intelligence, learning achievement, mental motor development, inhibition of optimal height growth and repro</w:t>
      </w:r>
      <w:r w:rsidR="009659E0">
        <w:rPr>
          <w:rFonts w:ascii="Georgia" w:eastAsia="Times New Roman" w:hAnsi="Georgia" w:cs="Times New Roman"/>
        </w:rPr>
        <w:softHyphen/>
      </w:r>
      <w:r w:rsidR="00B24C43" w:rsidRPr="00B24C43">
        <w:rPr>
          <w:rFonts w:ascii="Georgia" w:eastAsia="Times New Roman" w:hAnsi="Georgia" w:cs="Times New Roman"/>
        </w:rPr>
        <w:t xml:space="preserve">ductive health. Dysmenorrhea is pain or discomfort that occurs in the abdomen during menstruation as a result of prostaglandin secretion which can increase uterine contractions. The purpose of this study was to determine the effect of </w:t>
      </w:r>
      <w:proofErr w:type="spellStart"/>
      <w:r w:rsidR="008F3AC7">
        <w:rPr>
          <w:rFonts w:ascii="Georgia" w:eastAsia="Times New Roman" w:hAnsi="Georgia" w:cs="Times New Roman"/>
        </w:rPr>
        <w:t>Remakuda</w:t>
      </w:r>
      <w:proofErr w:type="spellEnd"/>
      <w:r w:rsidR="00B24C43" w:rsidRPr="00B24C43">
        <w:rPr>
          <w:rFonts w:ascii="Georgia" w:eastAsia="Times New Roman" w:hAnsi="Georgia" w:cs="Times New Roman"/>
        </w:rPr>
        <w:t xml:space="preserve"> juice on an increase in hemoglobin and a decrease in the intensity of dysmenorrhea in </w:t>
      </w:r>
      <w:r w:rsidR="008F3AC7">
        <w:rPr>
          <w:rFonts w:ascii="Georgia" w:eastAsia="Times New Roman" w:hAnsi="Georgia" w:cs="Times New Roman"/>
        </w:rPr>
        <w:t xml:space="preserve">female </w:t>
      </w:r>
      <w:r w:rsidR="00B24C43" w:rsidRPr="00B24C43">
        <w:rPr>
          <w:rFonts w:ascii="Georgia" w:eastAsia="Times New Roman" w:hAnsi="Georgia" w:cs="Times New Roman"/>
        </w:rPr>
        <w:t>ado</w:t>
      </w:r>
      <w:r w:rsidR="008F3AC7">
        <w:rPr>
          <w:rFonts w:ascii="Georgia" w:eastAsia="Times New Roman" w:hAnsi="Georgia" w:cs="Times New Roman"/>
        </w:rPr>
        <w:t>lescents</w:t>
      </w:r>
      <w:r w:rsidR="00B24C43" w:rsidRPr="00B24C43">
        <w:rPr>
          <w:rFonts w:ascii="Georgia" w:eastAsia="Times New Roman" w:hAnsi="Georgia" w:cs="Times New Roman"/>
        </w:rPr>
        <w:t>.</w:t>
      </w:r>
    </w:p>
    <w:p w14:paraId="34D51B69" w14:textId="64561DAA" w:rsidR="00D037B9" w:rsidRPr="00876994" w:rsidRDefault="00D037B9" w:rsidP="00516318">
      <w:pPr>
        <w:spacing w:after="0" w:line="240" w:lineRule="auto"/>
        <w:jc w:val="both"/>
        <w:rPr>
          <w:rFonts w:ascii="Georgia" w:eastAsia="Times New Roman" w:hAnsi="Georgia" w:cs="Times New Roman"/>
        </w:rPr>
      </w:pPr>
      <w:r w:rsidRPr="00D82DE2">
        <w:rPr>
          <w:rFonts w:ascii="Georgia" w:eastAsia="Times New Roman" w:hAnsi="Georgia" w:cs="Times New Roman"/>
          <w:b/>
          <w:color w:val="833C0B" w:themeColor="accent2" w:themeShade="80"/>
        </w:rPr>
        <w:t>Subjects and Method:</w:t>
      </w:r>
      <w:r w:rsidRPr="00876994">
        <w:rPr>
          <w:rFonts w:ascii="Georgia" w:eastAsia="Times New Roman" w:hAnsi="Georgia" w:cs="Times New Roman"/>
        </w:rPr>
        <w:t xml:space="preserve"> </w:t>
      </w:r>
      <w:r w:rsidR="00BA6040">
        <w:rPr>
          <w:rFonts w:ascii="Georgia" w:eastAsia="Times New Roman" w:hAnsi="Georgia" w:cs="Times New Roman"/>
        </w:rPr>
        <w:t xml:space="preserve">An </w:t>
      </w:r>
      <w:r w:rsidR="00B24C43" w:rsidRPr="00B24C43">
        <w:rPr>
          <w:rFonts w:ascii="Georgia" w:eastAsia="Times New Roman" w:hAnsi="Georgia" w:cs="Times New Roman"/>
        </w:rPr>
        <w:t xml:space="preserve">experimental </w:t>
      </w:r>
      <w:r w:rsidR="00AC778F">
        <w:rPr>
          <w:rFonts w:ascii="Georgia" w:eastAsia="Times New Roman" w:hAnsi="Georgia" w:cs="Times New Roman"/>
        </w:rPr>
        <w:t xml:space="preserve">study with no control group </w:t>
      </w:r>
      <w:r w:rsidR="00B24C43" w:rsidRPr="00B24C43">
        <w:rPr>
          <w:rFonts w:ascii="Georgia" w:eastAsia="Times New Roman" w:hAnsi="Georgia" w:cs="Times New Roman"/>
        </w:rPr>
        <w:t xml:space="preserve">was conducted at </w:t>
      </w:r>
      <w:r w:rsidR="00D54D28">
        <w:rPr>
          <w:rFonts w:ascii="Georgia" w:eastAsia="Times New Roman" w:hAnsi="Georgia" w:cs="Times New Roman"/>
        </w:rPr>
        <w:t>Junior</w:t>
      </w:r>
      <w:r w:rsidR="00BA6040">
        <w:rPr>
          <w:rFonts w:ascii="Georgia" w:eastAsia="Times New Roman" w:hAnsi="Georgia" w:cs="Times New Roman"/>
        </w:rPr>
        <w:t xml:space="preserve"> High School </w:t>
      </w:r>
      <w:r w:rsidR="00B24C43" w:rsidRPr="00B24C43">
        <w:rPr>
          <w:rFonts w:ascii="Georgia" w:eastAsia="Times New Roman" w:hAnsi="Georgia" w:cs="Times New Roman"/>
        </w:rPr>
        <w:t xml:space="preserve">I </w:t>
      </w:r>
      <w:proofErr w:type="spellStart"/>
      <w:r w:rsidR="00B24C43" w:rsidRPr="00B24C43">
        <w:rPr>
          <w:rFonts w:ascii="Georgia" w:eastAsia="Times New Roman" w:hAnsi="Georgia" w:cs="Times New Roman"/>
        </w:rPr>
        <w:t>Tembelang</w:t>
      </w:r>
      <w:proofErr w:type="spellEnd"/>
      <w:r w:rsidR="00BA6040">
        <w:rPr>
          <w:rFonts w:ascii="Georgia" w:eastAsia="Times New Roman" w:hAnsi="Georgia" w:cs="Times New Roman"/>
        </w:rPr>
        <w:t xml:space="preserve">, </w:t>
      </w:r>
      <w:proofErr w:type="spellStart"/>
      <w:r w:rsidR="00BA6040">
        <w:rPr>
          <w:rFonts w:ascii="Georgia" w:eastAsia="Times New Roman" w:hAnsi="Georgia" w:cs="Times New Roman"/>
        </w:rPr>
        <w:t>Jombang</w:t>
      </w:r>
      <w:proofErr w:type="spellEnd"/>
      <w:r w:rsidR="00BA6040">
        <w:rPr>
          <w:rFonts w:ascii="Georgia" w:eastAsia="Times New Roman" w:hAnsi="Georgia" w:cs="Times New Roman"/>
        </w:rPr>
        <w:t xml:space="preserve">, East </w:t>
      </w:r>
      <w:r w:rsidR="00032CD3">
        <w:rPr>
          <w:rFonts w:ascii="Georgia" w:eastAsia="Times New Roman" w:hAnsi="Georgia" w:cs="Times New Roman"/>
        </w:rPr>
        <w:t>Java</w:t>
      </w:r>
      <w:r w:rsidR="00A03DD0">
        <w:rPr>
          <w:rFonts w:ascii="Georgia" w:eastAsia="Times New Roman" w:hAnsi="Georgia" w:cs="Times New Roman"/>
        </w:rPr>
        <w:t>, in September 2021</w:t>
      </w:r>
      <w:r w:rsidR="00B24C43" w:rsidRPr="00B24C43">
        <w:rPr>
          <w:rFonts w:ascii="Georgia" w:eastAsia="Times New Roman" w:hAnsi="Georgia" w:cs="Times New Roman"/>
        </w:rPr>
        <w:t xml:space="preserve">. A total of 60 </w:t>
      </w:r>
      <w:r w:rsidR="00A03DD0">
        <w:rPr>
          <w:rFonts w:ascii="Georgia" w:eastAsia="Times New Roman" w:hAnsi="Georgia" w:cs="Times New Roman"/>
        </w:rPr>
        <w:t>female adolescents was</w:t>
      </w:r>
      <w:r w:rsidR="00B24C43" w:rsidRPr="00B24C43">
        <w:rPr>
          <w:rFonts w:ascii="Georgia" w:eastAsia="Times New Roman" w:hAnsi="Georgia" w:cs="Times New Roman"/>
        </w:rPr>
        <w:t xml:space="preserve"> selected by purposive sampling</w:t>
      </w:r>
      <w:r w:rsidR="00A03DD0">
        <w:rPr>
          <w:rFonts w:ascii="Georgia" w:eastAsia="Times New Roman" w:hAnsi="Georgia" w:cs="Times New Roman"/>
        </w:rPr>
        <w:t>. The d</w:t>
      </w:r>
      <w:r w:rsidR="00B24C43" w:rsidRPr="00B24C43">
        <w:rPr>
          <w:rFonts w:ascii="Georgia" w:eastAsia="Times New Roman" w:hAnsi="Georgia" w:cs="Times New Roman"/>
        </w:rPr>
        <w:t xml:space="preserve">ependent variables </w:t>
      </w:r>
      <w:r w:rsidR="00A03DD0">
        <w:rPr>
          <w:rFonts w:ascii="Georgia" w:eastAsia="Times New Roman" w:hAnsi="Georgia" w:cs="Times New Roman"/>
        </w:rPr>
        <w:t xml:space="preserve">were </w:t>
      </w:r>
      <w:r w:rsidR="00B24C43" w:rsidRPr="00B24C43">
        <w:rPr>
          <w:rFonts w:ascii="Georgia" w:eastAsia="Times New Roman" w:hAnsi="Georgia" w:cs="Times New Roman"/>
        </w:rPr>
        <w:t xml:space="preserve">hemoglobin </w:t>
      </w:r>
      <w:r w:rsidR="00A03DD0">
        <w:rPr>
          <w:rFonts w:ascii="Georgia" w:eastAsia="Times New Roman" w:hAnsi="Georgia" w:cs="Times New Roman"/>
        </w:rPr>
        <w:t xml:space="preserve">level </w:t>
      </w:r>
      <w:r w:rsidR="00B24C43" w:rsidRPr="00B24C43">
        <w:rPr>
          <w:rFonts w:ascii="Georgia" w:eastAsia="Times New Roman" w:hAnsi="Georgia" w:cs="Times New Roman"/>
        </w:rPr>
        <w:t xml:space="preserve">and dysmenorrhea. The independent variable was </w:t>
      </w:r>
      <w:proofErr w:type="spellStart"/>
      <w:r w:rsidR="00A03DD0">
        <w:rPr>
          <w:rFonts w:ascii="Georgia" w:eastAsia="Times New Roman" w:hAnsi="Georgia" w:cs="Times New Roman"/>
        </w:rPr>
        <w:t>Remakuda</w:t>
      </w:r>
      <w:proofErr w:type="spellEnd"/>
      <w:r w:rsidR="00A03DD0">
        <w:rPr>
          <w:rFonts w:ascii="Georgia" w:eastAsia="Times New Roman" w:hAnsi="Georgia" w:cs="Times New Roman"/>
        </w:rPr>
        <w:t xml:space="preserve"> </w:t>
      </w:r>
      <w:r w:rsidR="00B24C43" w:rsidRPr="00B24C43">
        <w:rPr>
          <w:rFonts w:ascii="Georgia" w:eastAsia="Times New Roman" w:hAnsi="Georgia" w:cs="Times New Roman"/>
        </w:rPr>
        <w:t xml:space="preserve">juice. </w:t>
      </w:r>
      <w:r w:rsidR="008F3AC7">
        <w:rPr>
          <w:rFonts w:ascii="Georgia" w:eastAsia="Times New Roman" w:hAnsi="Georgia" w:cs="Times New Roman"/>
        </w:rPr>
        <w:t>D</w:t>
      </w:r>
      <w:r w:rsidR="008F3AC7" w:rsidRPr="00B24C43">
        <w:rPr>
          <w:rFonts w:ascii="Georgia" w:eastAsia="Times New Roman" w:hAnsi="Georgia" w:cs="Times New Roman"/>
        </w:rPr>
        <w:t xml:space="preserve">ysmenorrhea </w:t>
      </w:r>
      <w:r w:rsidR="008F3AC7">
        <w:rPr>
          <w:rFonts w:ascii="Georgia" w:eastAsia="Times New Roman" w:hAnsi="Georgia" w:cs="Times New Roman"/>
        </w:rPr>
        <w:t xml:space="preserve">was measured by the </w:t>
      </w:r>
      <w:r w:rsidR="00B24C43" w:rsidRPr="00B24C43">
        <w:rPr>
          <w:rFonts w:ascii="Georgia" w:eastAsia="Times New Roman" w:hAnsi="Georgia" w:cs="Times New Roman"/>
        </w:rPr>
        <w:t>Numeric Rating Scale (NRS) and t</w:t>
      </w:r>
      <w:r w:rsidR="008F3AC7">
        <w:rPr>
          <w:rFonts w:ascii="Georgia" w:eastAsia="Times New Roman" w:hAnsi="Georgia" w:cs="Times New Roman"/>
        </w:rPr>
        <w:t xml:space="preserve">he Wong Baker Pain Rating Scale. Hemoglobin level was measured by </w:t>
      </w:r>
      <w:r w:rsidR="008F3AC7" w:rsidRPr="00B24C43">
        <w:rPr>
          <w:rFonts w:ascii="Georgia" w:eastAsia="Times New Roman" w:hAnsi="Georgia" w:cs="Times New Roman"/>
        </w:rPr>
        <w:t xml:space="preserve">digital </w:t>
      </w:r>
      <w:proofErr w:type="spellStart"/>
      <w:r w:rsidR="008F3AC7" w:rsidRPr="00B24C43">
        <w:rPr>
          <w:rFonts w:ascii="Georgia" w:eastAsia="Times New Roman" w:hAnsi="Georgia" w:cs="Times New Roman"/>
        </w:rPr>
        <w:t>haemometer</w:t>
      </w:r>
      <w:proofErr w:type="spellEnd"/>
      <w:r w:rsidR="00B24C43" w:rsidRPr="00B24C43">
        <w:rPr>
          <w:rFonts w:ascii="Georgia" w:eastAsia="Times New Roman" w:hAnsi="Georgia" w:cs="Times New Roman"/>
        </w:rPr>
        <w:t xml:space="preserve">. </w:t>
      </w:r>
      <w:r w:rsidR="008F3AC7">
        <w:rPr>
          <w:rFonts w:ascii="Georgia" w:eastAsia="Times New Roman" w:hAnsi="Georgia" w:cs="Times New Roman"/>
        </w:rPr>
        <w:t>The d</w:t>
      </w:r>
      <w:r w:rsidR="00B24C43" w:rsidRPr="00B24C43">
        <w:rPr>
          <w:rFonts w:ascii="Georgia" w:eastAsia="Times New Roman" w:hAnsi="Georgia" w:cs="Times New Roman"/>
        </w:rPr>
        <w:t xml:space="preserve">ata were analyzed using </w:t>
      </w:r>
      <w:r w:rsidR="008F3AC7">
        <w:rPr>
          <w:rFonts w:ascii="Georgia" w:eastAsia="Times New Roman" w:hAnsi="Georgia" w:cs="Times New Roman"/>
        </w:rPr>
        <w:t>t</w:t>
      </w:r>
      <w:r w:rsidR="00B24C43" w:rsidRPr="00B24C43">
        <w:rPr>
          <w:rFonts w:ascii="Georgia" w:eastAsia="Times New Roman" w:hAnsi="Georgia" w:cs="Times New Roman"/>
        </w:rPr>
        <w:t>-test.</w:t>
      </w:r>
    </w:p>
    <w:p w14:paraId="6E8962BC" w14:textId="4B0DCA40" w:rsidR="00D037B9" w:rsidRPr="00876994" w:rsidRDefault="00D037B9" w:rsidP="00516318">
      <w:pPr>
        <w:spacing w:after="0" w:line="240" w:lineRule="auto"/>
        <w:jc w:val="both"/>
        <w:rPr>
          <w:rFonts w:ascii="Georgia" w:eastAsia="Times New Roman" w:hAnsi="Georgia" w:cs="Times New Roman"/>
        </w:rPr>
      </w:pPr>
      <w:r w:rsidRPr="00D82DE2">
        <w:rPr>
          <w:rFonts w:ascii="Georgia" w:eastAsia="Times New Roman" w:hAnsi="Georgia" w:cs="Times New Roman"/>
          <w:b/>
          <w:color w:val="833C0B" w:themeColor="accent2" w:themeShade="80"/>
        </w:rPr>
        <w:t>Results:</w:t>
      </w:r>
      <w:r w:rsidRPr="00876994">
        <w:rPr>
          <w:rFonts w:ascii="Georgia" w:eastAsia="Times New Roman" w:hAnsi="Georgia" w:cs="Times New Roman"/>
        </w:rPr>
        <w:t xml:space="preserve"> </w:t>
      </w:r>
      <w:r w:rsidR="00B24C43" w:rsidRPr="00B24C43">
        <w:rPr>
          <w:rFonts w:ascii="Georgia" w:eastAsia="Times New Roman" w:hAnsi="Georgia" w:cs="Times New Roman"/>
        </w:rPr>
        <w:t>Hemoglobin levels after</w:t>
      </w:r>
      <w:r w:rsidR="009659E0">
        <w:rPr>
          <w:rFonts w:ascii="Georgia" w:eastAsia="Times New Roman" w:hAnsi="Georgia" w:cs="Times New Roman"/>
        </w:rPr>
        <w:t xml:space="preserve"> intervention</w:t>
      </w:r>
      <w:r w:rsidR="00B24C43" w:rsidRPr="00B24C43">
        <w:rPr>
          <w:rFonts w:ascii="Georgia" w:eastAsia="Times New Roman" w:hAnsi="Georgia" w:cs="Times New Roman"/>
        </w:rPr>
        <w:t xml:space="preserve"> (Mean= 2.00; SD= 0.00) were higher than before (Mean= 1.73; SD= 0.45)</w:t>
      </w:r>
      <w:r w:rsidR="009659E0">
        <w:rPr>
          <w:rFonts w:ascii="Georgia" w:eastAsia="Times New Roman" w:hAnsi="Georgia" w:cs="Times New Roman"/>
        </w:rPr>
        <w:t>, with p=</w:t>
      </w:r>
      <w:r w:rsidR="00B24C43" w:rsidRPr="00B24C43">
        <w:rPr>
          <w:rFonts w:ascii="Georgia" w:eastAsia="Times New Roman" w:hAnsi="Georgia" w:cs="Times New Roman"/>
        </w:rPr>
        <w:t xml:space="preserve"> 0.010. </w:t>
      </w:r>
      <w:r w:rsidR="009659E0">
        <w:rPr>
          <w:rFonts w:ascii="Georgia" w:eastAsia="Times New Roman" w:hAnsi="Georgia" w:cs="Times New Roman"/>
        </w:rPr>
        <w:t>D</w:t>
      </w:r>
      <w:r w:rsidR="00B24C43" w:rsidRPr="00B24C43">
        <w:rPr>
          <w:rFonts w:ascii="Georgia" w:eastAsia="Times New Roman" w:hAnsi="Georgia" w:cs="Times New Roman"/>
        </w:rPr>
        <w:t xml:space="preserve">ysmenorrhea </w:t>
      </w:r>
      <w:r w:rsidR="009659E0">
        <w:rPr>
          <w:rFonts w:ascii="Georgia" w:eastAsia="Times New Roman" w:hAnsi="Georgia" w:cs="Times New Roman"/>
        </w:rPr>
        <w:t xml:space="preserve">after intervention was lower </w:t>
      </w:r>
      <w:r w:rsidR="00B24C43" w:rsidRPr="00B24C43">
        <w:rPr>
          <w:rFonts w:ascii="Georgia" w:eastAsia="Times New Roman" w:hAnsi="Georgia" w:cs="Times New Roman"/>
        </w:rPr>
        <w:t xml:space="preserve">(Mean= 1.43; SD= 0.59) than before (Mean= 2.70; SD= 0.65), </w:t>
      </w:r>
      <w:r w:rsidR="009659E0">
        <w:rPr>
          <w:rFonts w:ascii="Georgia" w:eastAsia="Times New Roman" w:hAnsi="Georgia" w:cs="Times New Roman"/>
        </w:rPr>
        <w:t xml:space="preserve">with </w:t>
      </w:r>
      <w:r w:rsidR="00B24C43" w:rsidRPr="00B24C43">
        <w:rPr>
          <w:rFonts w:ascii="Georgia" w:eastAsia="Times New Roman" w:hAnsi="Georgia" w:cs="Times New Roman"/>
        </w:rPr>
        <w:t>p</w:t>
      </w:r>
      <w:r w:rsidR="009659E0">
        <w:rPr>
          <w:rFonts w:ascii="Georgia" w:eastAsia="Times New Roman" w:hAnsi="Georgia" w:cs="Times New Roman"/>
        </w:rPr>
        <w:t>&lt;</w:t>
      </w:r>
      <w:r w:rsidR="00B24C43" w:rsidRPr="00B24C43">
        <w:rPr>
          <w:rFonts w:ascii="Georgia" w:eastAsia="Times New Roman" w:hAnsi="Georgia" w:cs="Times New Roman"/>
        </w:rPr>
        <w:t>0.001.</w:t>
      </w:r>
    </w:p>
    <w:p w14:paraId="279DAD1A" w14:textId="3347405C" w:rsidR="00D037B9" w:rsidRPr="00876994" w:rsidRDefault="00D037B9" w:rsidP="00801A36">
      <w:pPr>
        <w:spacing w:after="0" w:line="240" w:lineRule="auto"/>
        <w:jc w:val="both"/>
        <w:rPr>
          <w:rFonts w:ascii="Georgia" w:eastAsia="Times New Roman" w:hAnsi="Georgia" w:cs="Times New Roman"/>
        </w:rPr>
      </w:pPr>
      <w:proofErr w:type="spellStart"/>
      <w:r w:rsidRPr="00D82DE2">
        <w:rPr>
          <w:rFonts w:ascii="Georgia" w:eastAsia="Times New Roman" w:hAnsi="Georgia" w:cs="Times New Roman"/>
          <w:b/>
          <w:color w:val="833C0B" w:themeColor="accent2" w:themeShade="80"/>
        </w:rPr>
        <w:t>Canclusion</w:t>
      </w:r>
      <w:proofErr w:type="spellEnd"/>
      <w:r w:rsidRPr="00D82DE2">
        <w:rPr>
          <w:rFonts w:ascii="Georgia" w:eastAsia="Times New Roman" w:hAnsi="Georgia" w:cs="Times New Roman"/>
          <w:b/>
          <w:color w:val="833C0B" w:themeColor="accent2" w:themeShade="80"/>
        </w:rPr>
        <w:t>:</w:t>
      </w:r>
      <w:r w:rsidRPr="00876994">
        <w:rPr>
          <w:rFonts w:ascii="Georgia" w:eastAsia="Times New Roman" w:hAnsi="Georgia" w:cs="Times New Roman"/>
        </w:rPr>
        <w:t xml:space="preserve"> </w:t>
      </w:r>
      <w:proofErr w:type="spellStart"/>
      <w:r w:rsidR="00B24C43" w:rsidRPr="00B24C43">
        <w:rPr>
          <w:rFonts w:ascii="Georgia" w:eastAsia="Times New Roman" w:hAnsi="Georgia" w:cs="Times New Roman"/>
        </w:rPr>
        <w:t>Remakuda</w:t>
      </w:r>
      <w:proofErr w:type="spellEnd"/>
      <w:r w:rsidR="00B24C43" w:rsidRPr="00B24C43">
        <w:rPr>
          <w:rFonts w:ascii="Georgia" w:eastAsia="Times New Roman" w:hAnsi="Georgia" w:cs="Times New Roman"/>
        </w:rPr>
        <w:t xml:space="preserve"> juice can increase hemoglobin levels and reduce dysmenorrhea in </w:t>
      </w:r>
      <w:r w:rsidR="00CC2247">
        <w:rPr>
          <w:rFonts w:ascii="Georgia" w:eastAsia="Times New Roman" w:hAnsi="Georgia" w:cs="Times New Roman"/>
        </w:rPr>
        <w:t xml:space="preserve">female </w:t>
      </w:r>
      <w:r w:rsidR="00B24C43" w:rsidRPr="00B24C43">
        <w:rPr>
          <w:rFonts w:ascii="Georgia" w:eastAsia="Times New Roman" w:hAnsi="Georgia" w:cs="Times New Roman"/>
        </w:rPr>
        <w:t>adolescent.</w:t>
      </w:r>
    </w:p>
    <w:p w14:paraId="547E6396" w14:textId="77777777" w:rsidR="00967311" w:rsidRPr="00876994" w:rsidRDefault="00967311" w:rsidP="00801A36">
      <w:pPr>
        <w:spacing w:after="0" w:line="240" w:lineRule="auto"/>
        <w:jc w:val="both"/>
        <w:rPr>
          <w:rFonts w:ascii="Georgia" w:eastAsia="Times New Roman" w:hAnsi="Georgia" w:cs="Times New Roman"/>
        </w:rPr>
      </w:pPr>
    </w:p>
    <w:p w14:paraId="67067A03" w14:textId="77BBA826" w:rsidR="00D037B9" w:rsidRPr="00876994" w:rsidRDefault="00D037B9" w:rsidP="00801A36">
      <w:pPr>
        <w:spacing w:after="0" w:line="240" w:lineRule="auto"/>
        <w:jc w:val="both"/>
        <w:rPr>
          <w:rFonts w:ascii="Georgia" w:eastAsia="Times New Roman" w:hAnsi="Georgia" w:cs="Times New Roman"/>
          <w:b/>
        </w:rPr>
      </w:pPr>
      <w:r w:rsidRPr="00D82DE2">
        <w:rPr>
          <w:rFonts w:ascii="Georgia" w:eastAsia="Times New Roman" w:hAnsi="Georgia" w:cs="Times New Roman"/>
          <w:b/>
          <w:color w:val="833C0B" w:themeColor="accent2" w:themeShade="80"/>
        </w:rPr>
        <w:t>Keywords:</w:t>
      </w:r>
      <w:r w:rsidRPr="00876994">
        <w:rPr>
          <w:rFonts w:ascii="Georgia" w:eastAsia="Times New Roman" w:hAnsi="Georgia" w:cs="Times New Roman"/>
          <w:b/>
        </w:rPr>
        <w:t xml:space="preserve"> </w:t>
      </w:r>
      <w:proofErr w:type="spellStart"/>
      <w:r w:rsidR="00703388">
        <w:rPr>
          <w:rFonts w:ascii="Georgia" w:eastAsia="Times New Roman" w:hAnsi="Georgia" w:cs="Times New Roman"/>
          <w:bCs/>
        </w:rPr>
        <w:t>Remakuda</w:t>
      </w:r>
      <w:proofErr w:type="spellEnd"/>
      <w:r w:rsidR="00B24C43" w:rsidRPr="00B24C43">
        <w:rPr>
          <w:rFonts w:ascii="Georgia" w:eastAsia="Times New Roman" w:hAnsi="Georgia" w:cs="Times New Roman"/>
          <w:bCs/>
        </w:rPr>
        <w:t xml:space="preserve"> juice, hemoglobin, dysmenorrhea.</w:t>
      </w:r>
    </w:p>
    <w:bookmarkEnd w:id="0"/>
    <w:p w14:paraId="7E83AE6F" w14:textId="77777777" w:rsidR="00D037B9" w:rsidRPr="00876994" w:rsidRDefault="00D037B9" w:rsidP="00801A36">
      <w:pPr>
        <w:spacing w:after="0" w:line="240" w:lineRule="auto"/>
        <w:jc w:val="both"/>
        <w:rPr>
          <w:rFonts w:ascii="Georgia" w:eastAsia="Times New Roman" w:hAnsi="Georgia" w:cs="Times New Roman"/>
          <w:b/>
        </w:rPr>
      </w:pPr>
    </w:p>
    <w:p w14:paraId="1CC7E75D" w14:textId="752EA1A7" w:rsidR="00D037B9" w:rsidRPr="00D82DE2" w:rsidRDefault="00D037B9" w:rsidP="00801A36">
      <w:pPr>
        <w:spacing w:after="0" w:line="240" w:lineRule="auto"/>
        <w:jc w:val="both"/>
        <w:rPr>
          <w:rFonts w:ascii="Georgia" w:eastAsia="Times New Roman" w:hAnsi="Georgia" w:cs="Times New Roman"/>
          <w:b/>
          <w:color w:val="833C0B" w:themeColor="accent2" w:themeShade="80"/>
        </w:rPr>
      </w:pPr>
      <w:r w:rsidRPr="00D82DE2">
        <w:rPr>
          <w:rFonts w:ascii="Georgia" w:eastAsia="Times New Roman" w:hAnsi="Georgia" w:cs="Times New Roman"/>
          <w:b/>
          <w:color w:val="833C0B" w:themeColor="accent2" w:themeShade="80"/>
        </w:rPr>
        <w:t>Correspondence</w:t>
      </w:r>
      <w:r w:rsidR="00703388" w:rsidRPr="00D82DE2">
        <w:rPr>
          <w:rFonts w:ascii="Georgia" w:eastAsia="Times New Roman" w:hAnsi="Georgia" w:cs="Times New Roman"/>
          <w:b/>
          <w:color w:val="833C0B" w:themeColor="accent2" w:themeShade="80"/>
        </w:rPr>
        <w:t>:</w:t>
      </w:r>
    </w:p>
    <w:p w14:paraId="3DE004B3" w14:textId="3CB14F9E" w:rsidR="00D037B9" w:rsidRDefault="00D037B9" w:rsidP="00801A36">
      <w:pPr>
        <w:spacing w:after="0" w:line="240" w:lineRule="auto"/>
        <w:jc w:val="both"/>
        <w:rPr>
          <w:rFonts w:ascii="Georgia" w:eastAsia="Times New Roman" w:hAnsi="Georgia" w:cs="Times New Roman"/>
          <w:bCs/>
        </w:rPr>
      </w:pPr>
      <w:proofErr w:type="spellStart"/>
      <w:r w:rsidRPr="00876994">
        <w:rPr>
          <w:rFonts w:ascii="Georgia" w:eastAsia="Times New Roman" w:hAnsi="Georgia" w:cs="Times New Roman"/>
          <w:bCs/>
        </w:rPr>
        <w:t>Zeny</w:t>
      </w:r>
      <w:proofErr w:type="spellEnd"/>
      <w:r w:rsidRPr="00876994">
        <w:rPr>
          <w:rFonts w:ascii="Georgia" w:eastAsia="Times New Roman" w:hAnsi="Georgia" w:cs="Times New Roman"/>
          <w:bCs/>
        </w:rPr>
        <w:t xml:space="preserve"> </w:t>
      </w:r>
      <w:proofErr w:type="spellStart"/>
      <w:r w:rsidRPr="00876994">
        <w:rPr>
          <w:rFonts w:ascii="Georgia" w:eastAsia="Times New Roman" w:hAnsi="Georgia" w:cs="Times New Roman"/>
          <w:bCs/>
        </w:rPr>
        <w:t>Famawati</w:t>
      </w:r>
      <w:proofErr w:type="spellEnd"/>
      <w:r w:rsidR="00703388">
        <w:rPr>
          <w:rFonts w:ascii="Georgia" w:eastAsia="Times New Roman" w:hAnsi="Georgia" w:cs="Times New Roman"/>
          <w:bCs/>
        </w:rPr>
        <w:t xml:space="preserve">. </w:t>
      </w:r>
      <w:r w:rsidR="00703388" w:rsidRPr="00703388">
        <w:rPr>
          <w:rFonts w:ascii="Georgia" w:eastAsia="Times New Roman" w:hAnsi="Georgia" w:cs="Times New Roman"/>
          <w:bCs/>
        </w:rPr>
        <w:t>S</w:t>
      </w:r>
      <w:r w:rsidR="00703388">
        <w:rPr>
          <w:rFonts w:ascii="Georgia" w:eastAsia="Times New Roman" w:hAnsi="Georgia" w:cs="Times New Roman"/>
          <w:bCs/>
        </w:rPr>
        <w:t xml:space="preserve">chool of Health Sciences </w:t>
      </w:r>
      <w:proofErr w:type="spellStart"/>
      <w:r w:rsidR="00703388">
        <w:rPr>
          <w:rFonts w:ascii="Georgia" w:eastAsia="Times New Roman" w:hAnsi="Georgia" w:cs="Times New Roman"/>
          <w:bCs/>
        </w:rPr>
        <w:t>Husada</w:t>
      </w:r>
      <w:proofErr w:type="spellEnd"/>
      <w:r w:rsidR="00703388">
        <w:rPr>
          <w:rFonts w:ascii="Georgia" w:eastAsia="Times New Roman" w:hAnsi="Georgia" w:cs="Times New Roman"/>
          <w:bCs/>
        </w:rPr>
        <w:t xml:space="preserve"> </w:t>
      </w:r>
      <w:proofErr w:type="spellStart"/>
      <w:r w:rsidR="00703388">
        <w:rPr>
          <w:rFonts w:ascii="Georgia" w:eastAsia="Times New Roman" w:hAnsi="Georgia" w:cs="Times New Roman"/>
          <w:bCs/>
        </w:rPr>
        <w:t>Jombang</w:t>
      </w:r>
      <w:proofErr w:type="spellEnd"/>
      <w:r w:rsidR="00703388">
        <w:rPr>
          <w:rFonts w:ascii="Georgia" w:eastAsia="Times New Roman" w:hAnsi="Georgia" w:cs="Times New Roman"/>
          <w:bCs/>
        </w:rPr>
        <w:t xml:space="preserve">. </w:t>
      </w:r>
      <w:r w:rsidRPr="00876994">
        <w:rPr>
          <w:rFonts w:ascii="Georgia" w:hAnsi="Georgia" w:cs="Arial"/>
          <w:bCs/>
          <w:shd w:val="clear" w:color="auto" w:fill="FFFFFF"/>
        </w:rPr>
        <w:t>J</w:t>
      </w:r>
      <w:r w:rsidR="00703388">
        <w:rPr>
          <w:rFonts w:ascii="Georgia" w:hAnsi="Georgia" w:cs="Arial"/>
          <w:bCs/>
          <w:shd w:val="clear" w:color="auto" w:fill="FFFFFF"/>
        </w:rPr>
        <w:t xml:space="preserve">l. </w:t>
      </w:r>
      <w:r w:rsidRPr="00876994">
        <w:rPr>
          <w:rFonts w:ascii="Georgia" w:hAnsi="Georgia" w:cs="Arial"/>
          <w:bCs/>
          <w:shd w:val="clear" w:color="auto" w:fill="FFFFFF"/>
        </w:rPr>
        <w:t xml:space="preserve">Veteran, </w:t>
      </w:r>
      <w:proofErr w:type="spellStart"/>
      <w:r w:rsidRPr="00876994">
        <w:rPr>
          <w:rFonts w:ascii="Georgia" w:hAnsi="Georgia" w:cs="Arial"/>
          <w:bCs/>
          <w:shd w:val="clear" w:color="auto" w:fill="FFFFFF"/>
        </w:rPr>
        <w:t>Mancar</w:t>
      </w:r>
      <w:proofErr w:type="spellEnd"/>
      <w:r w:rsidRPr="00876994">
        <w:rPr>
          <w:rFonts w:ascii="Georgia" w:hAnsi="Georgia" w:cs="Arial"/>
          <w:bCs/>
          <w:shd w:val="clear" w:color="auto" w:fill="FFFFFF"/>
        </w:rPr>
        <w:t xml:space="preserve"> </w:t>
      </w:r>
      <w:proofErr w:type="spellStart"/>
      <w:r w:rsidRPr="00876994">
        <w:rPr>
          <w:rFonts w:ascii="Georgia" w:hAnsi="Georgia" w:cs="Arial"/>
          <w:bCs/>
          <w:shd w:val="clear" w:color="auto" w:fill="FFFFFF"/>
        </w:rPr>
        <w:t>Peterongan</w:t>
      </w:r>
      <w:proofErr w:type="spellEnd"/>
      <w:r w:rsidRPr="00876994">
        <w:rPr>
          <w:rFonts w:ascii="Georgia" w:hAnsi="Georgia" w:cs="Arial"/>
          <w:bCs/>
          <w:shd w:val="clear" w:color="auto" w:fill="FFFFFF"/>
        </w:rPr>
        <w:t xml:space="preserve">, </w:t>
      </w:r>
      <w:proofErr w:type="spellStart"/>
      <w:r w:rsidRPr="00876994">
        <w:rPr>
          <w:rFonts w:ascii="Georgia" w:hAnsi="Georgia" w:cs="Arial"/>
          <w:bCs/>
          <w:shd w:val="clear" w:color="auto" w:fill="FFFFFF"/>
        </w:rPr>
        <w:t>Mancarmalang</w:t>
      </w:r>
      <w:proofErr w:type="spellEnd"/>
      <w:r w:rsidRPr="00876994">
        <w:rPr>
          <w:rFonts w:ascii="Georgia" w:hAnsi="Georgia" w:cs="Arial"/>
          <w:bCs/>
          <w:shd w:val="clear" w:color="auto" w:fill="FFFFFF"/>
        </w:rPr>
        <w:t xml:space="preserve">, </w:t>
      </w:r>
      <w:proofErr w:type="spellStart"/>
      <w:r w:rsidRPr="00876994">
        <w:rPr>
          <w:rFonts w:ascii="Georgia" w:hAnsi="Georgia" w:cs="Arial"/>
          <w:bCs/>
          <w:shd w:val="clear" w:color="auto" w:fill="FFFFFF"/>
        </w:rPr>
        <w:t>Mancar</w:t>
      </w:r>
      <w:proofErr w:type="spellEnd"/>
      <w:r w:rsidRPr="00876994">
        <w:rPr>
          <w:rFonts w:ascii="Georgia" w:hAnsi="Georgia" w:cs="Arial"/>
          <w:bCs/>
          <w:shd w:val="clear" w:color="auto" w:fill="FFFFFF"/>
        </w:rPr>
        <w:t xml:space="preserve">, </w:t>
      </w:r>
      <w:proofErr w:type="spellStart"/>
      <w:r w:rsidRPr="00876994">
        <w:rPr>
          <w:rFonts w:ascii="Georgia" w:hAnsi="Georgia" w:cs="Arial"/>
          <w:bCs/>
          <w:shd w:val="clear" w:color="auto" w:fill="FFFFFF"/>
        </w:rPr>
        <w:t>Jombang</w:t>
      </w:r>
      <w:proofErr w:type="spellEnd"/>
      <w:r w:rsidR="005E280C" w:rsidRPr="00876994">
        <w:rPr>
          <w:rFonts w:ascii="Georgia" w:hAnsi="Georgia" w:cs="Arial"/>
          <w:bCs/>
          <w:shd w:val="clear" w:color="auto" w:fill="FFFFFF"/>
        </w:rPr>
        <w:t xml:space="preserve"> 61481</w:t>
      </w:r>
      <w:r w:rsidR="00562FCC">
        <w:rPr>
          <w:rFonts w:ascii="Georgia" w:hAnsi="Georgia" w:cs="Arial"/>
          <w:bCs/>
          <w:shd w:val="clear" w:color="auto" w:fill="FFFFFF"/>
        </w:rPr>
        <w:t xml:space="preserve">, </w:t>
      </w:r>
      <w:r w:rsidR="00703388">
        <w:rPr>
          <w:rFonts w:ascii="Georgia" w:hAnsi="Georgia" w:cs="Arial"/>
          <w:bCs/>
          <w:shd w:val="clear" w:color="auto" w:fill="FFFFFF"/>
        </w:rPr>
        <w:t>East Java, Indonesia</w:t>
      </w:r>
      <w:r w:rsidR="005E280C" w:rsidRPr="00876994">
        <w:rPr>
          <w:rFonts w:ascii="Georgia" w:eastAsia="Times New Roman" w:hAnsi="Georgia" w:cs="Times New Roman"/>
          <w:bCs/>
        </w:rPr>
        <w:t>.</w:t>
      </w:r>
      <w:r w:rsidR="00AB5D7D" w:rsidRPr="00876994">
        <w:rPr>
          <w:rFonts w:ascii="Georgia" w:eastAsia="Times New Roman" w:hAnsi="Georgia" w:cs="Times New Roman"/>
          <w:bCs/>
        </w:rPr>
        <w:t xml:space="preserve"> </w:t>
      </w:r>
      <w:r w:rsidRPr="00876994">
        <w:rPr>
          <w:rFonts w:ascii="Georgia" w:hAnsi="Georgia" w:cs="Arial"/>
          <w:bCs/>
          <w:shd w:val="clear" w:color="auto" w:fill="FFFFFF"/>
        </w:rPr>
        <w:t xml:space="preserve">Email: </w:t>
      </w:r>
      <w:hyperlink r:id="rId7" w:history="1">
        <w:r w:rsidR="00AB5D7D" w:rsidRPr="00876994">
          <w:rPr>
            <w:rStyle w:val="Hyperlink"/>
            <w:rFonts w:ascii="Georgia" w:hAnsi="Georgia" w:cs="Arial"/>
            <w:bCs/>
            <w:color w:val="auto"/>
            <w:u w:val="none"/>
            <w:shd w:val="clear" w:color="auto" w:fill="FFFFFF"/>
          </w:rPr>
          <w:t>Zenyjoe123@gmail.com</w:t>
        </w:r>
      </w:hyperlink>
      <w:r w:rsidR="00AB5D7D" w:rsidRPr="00876994">
        <w:rPr>
          <w:rFonts w:ascii="Georgia" w:eastAsia="Times New Roman" w:hAnsi="Georgia" w:cs="Times New Roman"/>
          <w:bCs/>
        </w:rPr>
        <w:t xml:space="preserve">. </w:t>
      </w:r>
      <w:r w:rsidRPr="00876994">
        <w:rPr>
          <w:rFonts w:ascii="Georgia" w:eastAsia="Times New Roman" w:hAnsi="Georgia" w:cs="Times New Roman"/>
          <w:bCs/>
        </w:rPr>
        <w:t xml:space="preserve">Mobile: </w:t>
      </w:r>
      <w:r w:rsidR="00660D9F" w:rsidRPr="00876994">
        <w:rPr>
          <w:rFonts w:ascii="Georgia" w:eastAsia="Times New Roman" w:hAnsi="Georgia" w:cs="Times New Roman"/>
          <w:bCs/>
        </w:rPr>
        <w:t>+62</w:t>
      </w:r>
      <w:r w:rsidRPr="00876994">
        <w:rPr>
          <w:rFonts w:ascii="Georgia" w:eastAsia="Times New Roman" w:hAnsi="Georgia" w:cs="Times New Roman"/>
          <w:bCs/>
        </w:rPr>
        <w:t>82230313559</w:t>
      </w:r>
      <w:r w:rsidR="00660D9F" w:rsidRPr="00876994">
        <w:rPr>
          <w:rFonts w:ascii="Georgia" w:eastAsia="Times New Roman" w:hAnsi="Georgia" w:cs="Times New Roman"/>
          <w:bCs/>
        </w:rPr>
        <w:t>.</w:t>
      </w:r>
    </w:p>
    <w:p w14:paraId="79483477" w14:textId="6211B1CA" w:rsidR="00801A36" w:rsidRDefault="00801A36" w:rsidP="00801A36">
      <w:pPr>
        <w:spacing w:after="0" w:line="240" w:lineRule="auto"/>
        <w:jc w:val="both"/>
        <w:rPr>
          <w:rFonts w:ascii="Georgia" w:eastAsia="Times New Roman" w:hAnsi="Georgia" w:cs="Times New Roman"/>
          <w:bCs/>
        </w:rPr>
      </w:pPr>
    </w:p>
    <w:p w14:paraId="3F39936C" w14:textId="41CEA637" w:rsidR="00A66A47" w:rsidRDefault="00A66A47" w:rsidP="00AC778F">
      <w:pPr>
        <w:spacing w:after="0"/>
        <w:jc w:val="both"/>
        <w:rPr>
          <w:rFonts w:ascii="Georgia" w:hAnsi="Georgia"/>
          <w:b/>
          <w:sz w:val="23"/>
          <w:szCs w:val="23"/>
        </w:rPr>
        <w:sectPr w:rsidR="00A66A47" w:rsidSect="000F5D62">
          <w:footerReference w:type="default" r:id="rId8"/>
          <w:headerReference w:type="first" r:id="rId9"/>
          <w:footerReference w:type="first" r:id="rId10"/>
          <w:pgSz w:w="11906" w:h="16838" w:code="9"/>
          <w:pgMar w:top="1871" w:right="1134" w:bottom="1418" w:left="1134" w:header="1134" w:footer="720" w:gutter="0"/>
          <w:pgNumType w:start="592"/>
          <w:cols w:space="720"/>
          <w:titlePg/>
          <w:docGrid w:linePitch="360"/>
        </w:sectPr>
      </w:pPr>
    </w:p>
    <w:p w14:paraId="3BE29BDF" w14:textId="7A7D97E8" w:rsidR="00D037B9" w:rsidRPr="002065D1" w:rsidRDefault="00D037B9" w:rsidP="002065D1">
      <w:pPr>
        <w:shd w:val="clear" w:color="auto" w:fill="833C0B" w:themeFill="accent2" w:themeFillShade="80"/>
        <w:spacing w:after="0"/>
        <w:jc w:val="center"/>
        <w:rPr>
          <w:rFonts w:ascii="Georgia" w:hAnsi="Georgia"/>
          <w:b/>
          <w:color w:val="FFFFFF" w:themeColor="background1"/>
          <w:sz w:val="23"/>
          <w:szCs w:val="23"/>
        </w:rPr>
      </w:pPr>
      <w:r w:rsidRPr="002065D1">
        <w:rPr>
          <w:rFonts w:ascii="Georgia" w:hAnsi="Georgia"/>
          <w:b/>
          <w:color w:val="FFFFFF" w:themeColor="background1"/>
          <w:sz w:val="23"/>
          <w:szCs w:val="23"/>
        </w:rPr>
        <w:t>BACKGROUND</w:t>
      </w:r>
    </w:p>
    <w:p w14:paraId="0D49B780" w14:textId="6E63D416" w:rsidR="00B24C43" w:rsidRPr="00B24C43" w:rsidRDefault="00B24C43" w:rsidP="00AC778F">
      <w:pPr>
        <w:tabs>
          <w:tab w:val="left" w:pos="1520"/>
          <w:tab w:val="left" w:pos="3060"/>
        </w:tabs>
        <w:spacing w:after="0"/>
        <w:jc w:val="both"/>
        <w:rPr>
          <w:rFonts w:ascii="Georgia" w:hAnsi="Georgia" w:cs="Times New Roman"/>
          <w:color w:val="000000"/>
          <w:sz w:val="23"/>
          <w:szCs w:val="23"/>
        </w:rPr>
      </w:pPr>
      <w:bookmarkStart w:id="1" w:name="_Hlk84147259"/>
      <w:r w:rsidRPr="00B24C43">
        <w:rPr>
          <w:rFonts w:ascii="Georgia" w:hAnsi="Georgia" w:cs="Times New Roman"/>
          <w:color w:val="000000"/>
          <w:sz w:val="23"/>
          <w:szCs w:val="23"/>
        </w:rPr>
        <w:t>Adolescent girls are more prone to a decrease in hemoglobin levels, to diagnose anemia, namely if the hemoglobin level is less than 12 g/dl. Menstruation is a phase that occurs as a result of not fertilizing an ovum, one of the effects of menstruation in adolescents resulting in a decrease in hemo</w:t>
      </w:r>
      <w:r w:rsidR="002065D1">
        <w:rPr>
          <w:rFonts w:ascii="Georgia" w:hAnsi="Georgia" w:cs="Times New Roman"/>
          <w:color w:val="000000"/>
          <w:sz w:val="23"/>
          <w:szCs w:val="23"/>
        </w:rPr>
        <w:softHyphen/>
      </w:r>
      <w:r w:rsidRPr="00B24C43">
        <w:rPr>
          <w:rFonts w:ascii="Georgia" w:hAnsi="Georgia" w:cs="Times New Roman"/>
          <w:color w:val="000000"/>
          <w:sz w:val="23"/>
          <w:szCs w:val="23"/>
        </w:rPr>
        <w:t>globin levels and dysmenorrhea. The high incidence of anemia in adolescent girls is caused by the intake of the wrong, irregular and unbalanced diet with adequate nutri</w:t>
      </w:r>
      <w:r w:rsidR="002065D1">
        <w:rPr>
          <w:rFonts w:ascii="Georgia" w:hAnsi="Georgia" w:cs="Times New Roman"/>
          <w:color w:val="000000"/>
          <w:sz w:val="23"/>
          <w:szCs w:val="23"/>
        </w:rPr>
        <w:softHyphen/>
      </w:r>
      <w:r w:rsidRPr="00B24C43">
        <w:rPr>
          <w:rFonts w:ascii="Georgia" w:hAnsi="Georgia" w:cs="Times New Roman"/>
          <w:color w:val="000000"/>
          <w:sz w:val="23"/>
          <w:szCs w:val="23"/>
        </w:rPr>
        <w:t>tional sources needed by the body including energy intake, carbohydrate intake, fat intake, protein intake, vitamin C and espe</w:t>
      </w:r>
      <w:r w:rsidR="002065D1">
        <w:rPr>
          <w:rFonts w:ascii="Georgia" w:hAnsi="Georgia" w:cs="Times New Roman"/>
          <w:color w:val="000000"/>
          <w:sz w:val="23"/>
          <w:szCs w:val="23"/>
        </w:rPr>
        <w:softHyphen/>
      </w:r>
      <w:r w:rsidRPr="00B24C43">
        <w:rPr>
          <w:rFonts w:ascii="Georgia" w:hAnsi="Georgia" w:cs="Times New Roman"/>
          <w:color w:val="000000"/>
          <w:sz w:val="23"/>
          <w:szCs w:val="23"/>
        </w:rPr>
        <w:t xml:space="preserve">cially the lack of food sources containing </w:t>
      </w:r>
      <w:r w:rsidRPr="00B24C43">
        <w:rPr>
          <w:rFonts w:ascii="Georgia" w:hAnsi="Georgia" w:cs="Times New Roman"/>
          <w:color w:val="000000"/>
          <w:sz w:val="23"/>
          <w:szCs w:val="23"/>
        </w:rPr>
        <w:t>iron, and folic acid. Dysmenorrhea that occurs during menstruation as a 10-fold prostaglandin secretion causes dysmenor</w:t>
      </w:r>
      <w:r w:rsidR="002065D1">
        <w:rPr>
          <w:rFonts w:ascii="Georgia" w:hAnsi="Georgia" w:cs="Times New Roman"/>
          <w:color w:val="000000"/>
          <w:sz w:val="23"/>
          <w:szCs w:val="23"/>
        </w:rPr>
        <w:softHyphen/>
      </w:r>
      <w:r w:rsidRPr="00B24C43">
        <w:rPr>
          <w:rFonts w:ascii="Georgia" w:hAnsi="Georgia" w:cs="Times New Roman"/>
          <w:color w:val="000000"/>
          <w:sz w:val="23"/>
          <w:szCs w:val="23"/>
        </w:rPr>
        <w:t>rhea, namely pain or pain in the abdominal area. The incidence of dysmenorrhea in Indonesia is 64.25% consisting of 54.89% primary dysmenorrhea and 9.36% second</w:t>
      </w:r>
      <w:r w:rsidR="002065D1">
        <w:rPr>
          <w:rFonts w:ascii="Georgia" w:hAnsi="Georgia" w:cs="Times New Roman"/>
          <w:color w:val="000000"/>
          <w:sz w:val="23"/>
          <w:szCs w:val="23"/>
        </w:rPr>
        <w:softHyphen/>
      </w:r>
      <w:r w:rsidRPr="00B24C43">
        <w:rPr>
          <w:rFonts w:ascii="Georgia" w:hAnsi="Georgia" w:cs="Times New Roman"/>
          <w:color w:val="000000"/>
          <w:sz w:val="23"/>
          <w:szCs w:val="23"/>
        </w:rPr>
        <w:t>ary dysmenorrhea. Dysmenorrhea pain is associated with endometrial prostaglandins and leukotrienes. The ovulation process responds to an increase in the production of progesterone and fatty acids, an increase in cell membrane phospholipids. The release of arachidonic acid and omega-7 fatty acids initiates a flow mechanism of prostaglan</w:t>
      </w:r>
      <w:r w:rsidR="002065D1">
        <w:rPr>
          <w:rFonts w:ascii="Georgia" w:hAnsi="Georgia" w:cs="Times New Roman"/>
          <w:color w:val="000000"/>
          <w:sz w:val="23"/>
          <w:szCs w:val="23"/>
        </w:rPr>
        <w:softHyphen/>
      </w:r>
      <w:r w:rsidRPr="00B24C43">
        <w:rPr>
          <w:rFonts w:ascii="Georgia" w:hAnsi="Georgia" w:cs="Times New Roman"/>
          <w:color w:val="000000"/>
          <w:sz w:val="23"/>
          <w:szCs w:val="23"/>
        </w:rPr>
        <w:lastRenderedPageBreak/>
        <w:t>dins and leukotrienes in the uterus, result</w:t>
      </w:r>
      <w:r w:rsidR="002065D1">
        <w:rPr>
          <w:rFonts w:ascii="Georgia" w:hAnsi="Georgia" w:cs="Times New Roman"/>
          <w:color w:val="000000"/>
          <w:sz w:val="23"/>
          <w:szCs w:val="23"/>
        </w:rPr>
        <w:softHyphen/>
      </w:r>
      <w:r w:rsidRPr="00B24C43">
        <w:rPr>
          <w:rFonts w:ascii="Georgia" w:hAnsi="Georgia" w:cs="Times New Roman"/>
          <w:color w:val="000000"/>
          <w:sz w:val="23"/>
          <w:szCs w:val="23"/>
        </w:rPr>
        <w:t>ing in the mediation of inflammatory and tense responses during menstruation (Puji, 2016).</w:t>
      </w:r>
    </w:p>
    <w:p w14:paraId="601174A7" w14:textId="07DA49DA" w:rsidR="00B24C43" w:rsidRPr="00B24C43" w:rsidRDefault="00B24C43" w:rsidP="002065D1">
      <w:pPr>
        <w:spacing w:after="0"/>
        <w:ind w:firstLine="567"/>
        <w:jc w:val="both"/>
        <w:rPr>
          <w:rFonts w:ascii="Georgia" w:hAnsi="Georgia" w:cs="Times New Roman"/>
          <w:color w:val="000000"/>
          <w:sz w:val="23"/>
          <w:szCs w:val="23"/>
        </w:rPr>
      </w:pPr>
      <w:r w:rsidRPr="00B24C43">
        <w:rPr>
          <w:rFonts w:ascii="Georgia" w:hAnsi="Georgia" w:cs="Times New Roman"/>
          <w:color w:val="000000"/>
          <w:sz w:val="23"/>
          <w:szCs w:val="23"/>
        </w:rPr>
        <w:t>Lemongrass contains antioxidants contained in citronellal and geraniol com</w:t>
      </w:r>
      <w:r w:rsidR="002065D1">
        <w:rPr>
          <w:rFonts w:ascii="Georgia" w:hAnsi="Georgia" w:cs="Times New Roman"/>
          <w:color w:val="000000"/>
          <w:sz w:val="23"/>
          <w:szCs w:val="23"/>
        </w:rPr>
        <w:softHyphen/>
      </w:r>
      <w:r w:rsidRPr="00B24C43">
        <w:rPr>
          <w:rFonts w:ascii="Georgia" w:hAnsi="Georgia" w:cs="Times New Roman"/>
          <w:color w:val="000000"/>
          <w:sz w:val="23"/>
          <w:szCs w:val="23"/>
        </w:rPr>
        <w:t>pounds which function as reducing pain during menstruation. Lemongrass contains active ingredients that can function as an analgesic, anti-pyretic, anti-inflammatory, antioxidant, and antidepressant. Lemon</w:t>
      </w:r>
      <w:r w:rsidR="002065D1">
        <w:rPr>
          <w:rFonts w:ascii="Georgia" w:hAnsi="Georgia" w:cs="Times New Roman"/>
          <w:color w:val="000000"/>
          <w:sz w:val="23"/>
          <w:szCs w:val="23"/>
        </w:rPr>
        <w:softHyphen/>
      </w:r>
      <w:r w:rsidRPr="00B24C43">
        <w:rPr>
          <w:rFonts w:ascii="Georgia" w:hAnsi="Georgia" w:cs="Times New Roman"/>
          <w:color w:val="000000"/>
          <w:sz w:val="23"/>
          <w:szCs w:val="23"/>
        </w:rPr>
        <w:t xml:space="preserve">grass makes the body relax will stimulate the hormones enkephalin, serotonin, and endorphins. Enkephalin which is known as a hormone that makes a sense of comfort / hormone of happiness is thought to cause </w:t>
      </w:r>
      <w:proofErr w:type="spellStart"/>
      <w:r w:rsidRPr="00B24C43">
        <w:rPr>
          <w:rFonts w:ascii="Georgia" w:hAnsi="Georgia" w:cs="Times New Roman"/>
          <w:color w:val="000000"/>
          <w:sz w:val="23"/>
          <w:szCs w:val="23"/>
        </w:rPr>
        <w:t>perisynaptic</w:t>
      </w:r>
      <w:proofErr w:type="spellEnd"/>
      <w:r w:rsidRPr="00B24C43">
        <w:rPr>
          <w:rFonts w:ascii="Georgia" w:hAnsi="Georgia" w:cs="Times New Roman"/>
          <w:color w:val="000000"/>
          <w:sz w:val="23"/>
          <w:szCs w:val="23"/>
        </w:rPr>
        <w:t xml:space="preserve"> inhibition and inhibition in type C and dela A fibers where they synaptic in the </w:t>
      </w:r>
      <w:proofErr w:type="spellStart"/>
      <w:r w:rsidRPr="00B24C43">
        <w:rPr>
          <w:rFonts w:ascii="Georgia" w:hAnsi="Georgia" w:cs="Times New Roman"/>
          <w:color w:val="000000"/>
          <w:sz w:val="23"/>
          <w:szCs w:val="23"/>
        </w:rPr>
        <w:t>comudorsalis</w:t>
      </w:r>
      <w:proofErr w:type="spellEnd"/>
      <w:r w:rsidRPr="00B24C43">
        <w:rPr>
          <w:rFonts w:ascii="Georgia" w:hAnsi="Georgia" w:cs="Times New Roman"/>
          <w:color w:val="000000"/>
          <w:sz w:val="23"/>
          <w:szCs w:val="23"/>
        </w:rPr>
        <w:t>. The inhibition process by blocking pain receptors, so that pain is not sent to the cerebral cortex and will further reduce pain perception (Magdalena, 2019).</w:t>
      </w:r>
    </w:p>
    <w:p w14:paraId="2DE672A8" w14:textId="2960A0DB" w:rsidR="00D037B9" w:rsidRPr="00A66A47" w:rsidRDefault="00B24C43" w:rsidP="002065D1">
      <w:pPr>
        <w:spacing w:after="0"/>
        <w:ind w:firstLine="567"/>
        <w:jc w:val="both"/>
        <w:rPr>
          <w:rFonts w:ascii="Georgia" w:hAnsi="Georgia" w:cs="Times New Roman"/>
          <w:iCs/>
          <w:color w:val="000000"/>
          <w:sz w:val="23"/>
          <w:szCs w:val="23"/>
        </w:rPr>
      </w:pPr>
      <w:r w:rsidRPr="00B24C43">
        <w:rPr>
          <w:rFonts w:ascii="Georgia" w:hAnsi="Georgia" w:cs="Times New Roman"/>
          <w:color w:val="000000"/>
          <w:sz w:val="23"/>
          <w:szCs w:val="23"/>
        </w:rPr>
        <w:t>Dates contain iron which can be absorbed by the intestines and carried by the blood for hemopoiesis or the process of blood formation, young coconut water (</w:t>
      </w:r>
      <w:r w:rsidRPr="00D54D28">
        <w:rPr>
          <w:rFonts w:ascii="Georgia" w:hAnsi="Georgia" w:cs="Times New Roman"/>
          <w:i/>
          <w:color w:val="000000"/>
          <w:sz w:val="23"/>
          <w:szCs w:val="23"/>
        </w:rPr>
        <w:t>Cocos Nucifera L</w:t>
      </w:r>
      <w:r w:rsidRPr="00B24C43">
        <w:rPr>
          <w:rFonts w:ascii="Georgia" w:hAnsi="Georgia" w:cs="Times New Roman"/>
          <w:color w:val="000000"/>
          <w:sz w:val="23"/>
          <w:szCs w:val="23"/>
        </w:rPr>
        <w:t xml:space="preserve">) contains folic acid which helps the formation of red blood cell nuclei in the blood formation process (Ilahi, 2019). The purpose of this study was to analyze the effectiveness of </w:t>
      </w:r>
      <w:proofErr w:type="spellStart"/>
      <w:r w:rsidRPr="00B24C43">
        <w:rPr>
          <w:rFonts w:ascii="Georgia" w:hAnsi="Georgia" w:cs="Times New Roman"/>
          <w:color w:val="000000"/>
          <w:sz w:val="23"/>
          <w:szCs w:val="23"/>
        </w:rPr>
        <w:t>Remakuda</w:t>
      </w:r>
      <w:proofErr w:type="spellEnd"/>
      <w:r w:rsidRPr="00B24C43">
        <w:rPr>
          <w:rFonts w:ascii="Georgia" w:hAnsi="Georgia" w:cs="Times New Roman"/>
          <w:color w:val="000000"/>
          <w:sz w:val="23"/>
          <w:szCs w:val="23"/>
        </w:rPr>
        <w:t xml:space="preserve"> juice on incre</w:t>
      </w:r>
      <w:r w:rsidR="002065D1">
        <w:rPr>
          <w:rFonts w:ascii="Georgia" w:hAnsi="Georgia" w:cs="Times New Roman"/>
          <w:color w:val="000000"/>
          <w:sz w:val="23"/>
          <w:szCs w:val="23"/>
        </w:rPr>
        <w:softHyphen/>
      </w:r>
      <w:r w:rsidRPr="00B24C43">
        <w:rPr>
          <w:rFonts w:ascii="Georgia" w:hAnsi="Georgia" w:cs="Times New Roman"/>
          <w:color w:val="000000"/>
          <w:sz w:val="23"/>
          <w:szCs w:val="23"/>
        </w:rPr>
        <w:t xml:space="preserve">asing hemoglobin levels and decreasing the intensity of dysmenorrhea in </w:t>
      </w:r>
      <w:r w:rsidR="002065D1">
        <w:rPr>
          <w:rFonts w:ascii="Georgia" w:hAnsi="Georgia" w:cs="Times New Roman"/>
          <w:color w:val="000000"/>
          <w:sz w:val="23"/>
          <w:szCs w:val="23"/>
        </w:rPr>
        <w:t>fe</w:t>
      </w:r>
      <w:r w:rsidR="00D54D28">
        <w:rPr>
          <w:rFonts w:ascii="Georgia" w:hAnsi="Georgia" w:cs="Times New Roman"/>
          <w:color w:val="000000"/>
          <w:sz w:val="23"/>
          <w:szCs w:val="23"/>
        </w:rPr>
        <w:t>m</w:t>
      </w:r>
      <w:r w:rsidR="002065D1">
        <w:rPr>
          <w:rFonts w:ascii="Georgia" w:hAnsi="Georgia" w:cs="Times New Roman"/>
          <w:color w:val="000000"/>
          <w:sz w:val="23"/>
          <w:szCs w:val="23"/>
        </w:rPr>
        <w:t xml:space="preserve">ale </w:t>
      </w:r>
      <w:r w:rsidRPr="00B24C43">
        <w:rPr>
          <w:rFonts w:ascii="Georgia" w:hAnsi="Georgia" w:cs="Times New Roman"/>
          <w:color w:val="000000"/>
          <w:sz w:val="23"/>
          <w:szCs w:val="23"/>
        </w:rPr>
        <w:t>adoles</w:t>
      </w:r>
      <w:r w:rsidR="00CA1941">
        <w:rPr>
          <w:rFonts w:ascii="Georgia" w:hAnsi="Georgia" w:cs="Times New Roman"/>
          <w:color w:val="000000"/>
          <w:sz w:val="23"/>
          <w:szCs w:val="23"/>
        </w:rPr>
        <w:softHyphen/>
      </w:r>
      <w:r w:rsidRPr="00B24C43">
        <w:rPr>
          <w:rFonts w:ascii="Georgia" w:hAnsi="Georgia" w:cs="Times New Roman"/>
          <w:color w:val="000000"/>
          <w:sz w:val="23"/>
          <w:szCs w:val="23"/>
        </w:rPr>
        <w:t xml:space="preserve">cent at </w:t>
      </w:r>
      <w:r w:rsidR="00D54D28">
        <w:rPr>
          <w:rFonts w:ascii="Georgia" w:hAnsi="Georgia" w:cs="Times New Roman"/>
          <w:color w:val="000000"/>
          <w:sz w:val="23"/>
          <w:szCs w:val="23"/>
        </w:rPr>
        <w:t>Junior High School 1</w:t>
      </w:r>
      <w:r w:rsidRPr="00B24C43">
        <w:rPr>
          <w:rFonts w:ascii="Georgia" w:hAnsi="Georgia" w:cs="Times New Roman"/>
          <w:color w:val="000000"/>
          <w:sz w:val="23"/>
          <w:szCs w:val="23"/>
        </w:rPr>
        <w:t xml:space="preserve"> </w:t>
      </w:r>
      <w:proofErr w:type="spellStart"/>
      <w:r w:rsidRPr="00B24C43">
        <w:rPr>
          <w:rFonts w:ascii="Georgia" w:hAnsi="Georgia" w:cs="Times New Roman"/>
          <w:color w:val="000000"/>
          <w:sz w:val="23"/>
          <w:szCs w:val="23"/>
        </w:rPr>
        <w:t>Jombang</w:t>
      </w:r>
      <w:proofErr w:type="spellEnd"/>
      <w:r w:rsidR="00D54D28">
        <w:rPr>
          <w:rFonts w:ascii="Georgia" w:hAnsi="Georgia" w:cs="Times New Roman"/>
          <w:color w:val="000000"/>
          <w:sz w:val="23"/>
          <w:szCs w:val="23"/>
        </w:rPr>
        <w:t>, East Java, Indonesia,</w:t>
      </w:r>
      <w:r w:rsidRPr="00B24C43">
        <w:rPr>
          <w:rFonts w:ascii="Georgia" w:hAnsi="Georgia" w:cs="Times New Roman"/>
          <w:color w:val="000000"/>
          <w:sz w:val="23"/>
          <w:szCs w:val="23"/>
        </w:rPr>
        <w:t xml:space="preserve"> in 2021.</w:t>
      </w:r>
    </w:p>
    <w:p w14:paraId="274E7EAA" w14:textId="77777777" w:rsidR="005F105B" w:rsidRPr="00336A83" w:rsidRDefault="005F105B" w:rsidP="00AC778F">
      <w:pPr>
        <w:tabs>
          <w:tab w:val="left" w:pos="1520"/>
          <w:tab w:val="left" w:pos="3060"/>
        </w:tabs>
        <w:spacing w:after="0"/>
        <w:jc w:val="both"/>
        <w:rPr>
          <w:rFonts w:ascii="Georgia" w:eastAsia="Times New Roman" w:hAnsi="Georgia" w:cs="Times New Roman"/>
          <w:sz w:val="23"/>
          <w:szCs w:val="23"/>
        </w:rPr>
      </w:pPr>
    </w:p>
    <w:bookmarkEnd w:id="1"/>
    <w:p w14:paraId="7CC960D5" w14:textId="38899D02" w:rsidR="00D037B9" w:rsidRPr="00D54D28" w:rsidRDefault="00504BDD" w:rsidP="00D54D28">
      <w:pPr>
        <w:pStyle w:val="ListParagraph"/>
        <w:shd w:val="clear" w:color="auto" w:fill="833C0B" w:themeFill="accent2" w:themeFillShade="80"/>
        <w:spacing w:after="0"/>
        <w:ind w:left="0"/>
        <w:jc w:val="center"/>
        <w:rPr>
          <w:rFonts w:ascii="Georgia" w:eastAsia="Times New Roman" w:hAnsi="Georgia" w:cs="Times New Roman"/>
          <w:b/>
          <w:color w:val="FFFFFF" w:themeColor="background1"/>
          <w:sz w:val="23"/>
          <w:szCs w:val="23"/>
        </w:rPr>
      </w:pPr>
      <w:r w:rsidRPr="00D54D28">
        <w:rPr>
          <w:rFonts w:ascii="Georgia" w:eastAsia="Times New Roman" w:hAnsi="Georgia" w:cs="Times New Roman"/>
          <w:b/>
          <w:color w:val="FFFFFF" w:themeColor="background1"/>
          <w:sz w:val="23"/>
          <w:szCs w:val="23"/>
        </w:rPr>
        <w:t xml:space="preserve">SUBJECT AND </w:t>
      </w:r>
      <w:r w:rsidR="00D037B9" w:rsidRPr="00D54D28">
        <w:rPr>
          <w:rFonts w:ascii="Georgia" w:eastAsia="Times New Roman" w:hAnsi="Georgia" w:cs="Times New Roman"/>
          <w:b/>
          <w:color w:val="FFFFFF" w:themeColor="background1"/>
          <w:sz w:val="23"/>
          <w:szCs w:val="23"/>
        </w:rPr>
        <w:t>METHOD</w:t>
      </w:r>
    </w:p>
    <w:p w14:paraId="5E2747C5" w14:textId="23F94B27" w:rsidR="00100C37" w:rsidRPr="00562FCC" w:rsidRDefault="00D037B9" w:rsidP="00D54D28">
      <w:pPr>
        <w:pStyle w:val="ListParagraph"/>
        <w:numPr>
          <w:ilvl w:val="0"/>
          <w:numId w:val="3"/>
        </w:numPr>
        <w:tabs>
          <w:tab w:val="left" w:pos="3060"/>
        </w:tabs>
        <w:spacing w:after="0"/>
        <w:ind w:left="284" w:hanging="284"/>
        <w:jc w:val="both"/>
        <w:rPr>
          <w:rFonts w:ascii="Georgia" w:hAnsi="Georgia"/>
          <w:b/>
          <w:sz w:val="23"/>
          <w:szCs w:val="23"/>
        </w:rPr>
      </w:pPr>
      <w:bookmarkStart w:id="2" w:name="_Hlk84147391"/>
      <w:r w:rsidRPr="00562FCC">
        <w:rPr>
          <w:rFonts w:ascii="Georgia" w:hAnsi="Georgia"/>
          <w:b/>
          <w:sz w:val="23"/>
          <w:szCs w:val="23"/>
        </w:rPr>
        <w:t>Study Design</w:t>
      </w:r>
    </w:p>
    <w:p w14:paraId="3CE62CB9" w14:textId="7A3645FE" w:rsidR="00100C37" w:rsidRPr="00562FCC" w:rsidRDefault="00CA1941" w:rsidP="00AC778F">
      <w:pPr>
        <w:tabs>
          <w:tab w:val="left" w:pos="3060"/>
        </w:tabs>
        <w:spacing w:after="0"/>
        <w:jc w:val="both"/>
        <w:rPr>
          <w:rFonts w:ascii="Georgia" w:hAnsi="Georgia" w:cs="Times New Roman"/>
          <w:sz w:val="23"/>
          <w:szCs w:val="23"/>
        </w:rPr>
      </w:pPr>
      <w:r>
        <w:rPr>
          <w:rFonts w:ascii="Georgia" w:eastAsia="Times New Roman" w:hAnsi="Georgia" w:cs="Times New Roman"/>
          <w:sz w:val="23"/>
          <w:szCs w:val="23"/>
        </w:rPr>
        <w:t xml:space="preserve">This was an </w:t>
      </w:r>
      <w:r w:rsidR="00B24C43" w:rsidRPr="00B24C43">
        <w:rPr>
          <w:rFonts w:ascii="Georgia" w:eastAsia="Times New Roman" w:hAnsi="Georgia" w:cs="Times New Roman"/>
          <w:sz w:val="23"/>
          <w:szCs w:val="23"/>
        </w:rPr>
        <w:t>experi</w:t>
      </w:r>
      <w:r>
        <w:rPr>
          <w:rFonts w:ascii="Georgia" w:eastAsia="Times New Roman" w:hAnsi="Georgia" w:cs="Times New Roman"/>
          <w:sz w:val="23"/>
          <w:szCs w:val="23"/>
        </w:rPr>
        <w:softHyphen/>
      </w:r>
      <w:r w:rsidR="00B24C43" w:rsidRPr="00B24C43">
        <w:rPr>
          <w:rFonts w:ascii="Georgia" w:eastAsia="Times New Roman" w:hAnsi="Georgia" w:cs="Times New Roman"/>
          <w:sz w:val="23"/>
          <w:szCs w:val="23"/>
        </w:rPr>
        <w:t xml:space="preserve">mental </w:t>
      </w:r>
      <w:r>
        <w:rPr>
          <w:rFonts w:ascii="Georgia" w:eastAsia="Times New Roman" w:hAnsi="Georgia" w:cs="Times New Roman"/>
          <w:sz w:val="23"/>
          <w:szCs w:val="23"/>
        </w:rPr>
        <w:t>study with no con</w:t>
      </w:r>
      <w:r w:rsidR="00D22A62">
        <w:rPr>
          <w:rFonts w:ascii="Georgia" w:eastAsia="Times New Roman" w:hAnsi="Georgia" w:cs="Times New Roman"/>
          <w:sz w:val="23"/>
          <w:szCs w:val="23"/>
        </w:rPr>
        <w:softHyphen/>
      </w:r>
      <w:r>
        <w:rPr>
          <w:rFonts w:ascii="Georgia" w:eastAsia="Times New Roman" w:hAnsi="Georgia" w:cs="Times New Roman"/>
          <w:sz w:val="23"/>
          <w:szCs w:val="23"/>
        </w:rPr>
        <w:t xml:space="preserve">trol group. The study was conducted at Junior High School </w:t>
      </w:r>
      <w:r w:rsidR="00B24C43" w:rsidRPr="00B24C43">
        <w:rPr>
          <w:rFonts w:ascii="Georgia" w:eastAsia="Times New Roman" w:hAnsi="Georgia" w:cs="Times New Roman"/>
          <w:sz w:val="23"/>
          <w:szCs w:val="23"/>
        </w:rPr>
        <w:t xml:space="preserve">1 </w:t>
      </w:r>
      <w:proofErr w:type="spellStart"/>
      <w:r w:rsidR="00B24C43" w:rsidRPr="00B24C43">
        <w:rPr>
          <w:rFonts w:ascii="Georgia" w:eastAsia="Times New Roman" w:hAnsi="Georgia" w:cs="Times New Roman"/>
          <w:sz w:val="23"/>
          <w:szCs w:val="23"/>
        </w:rPr>
        <w:t>Tembelang</w:t>
      </w:r>
      <w:proofErr w:type="spellEnd"/>
      <w:r>
        <w:rPr>
          <w:rFonts w:ascii="Georgia" w:eastAsia="Times New Roman" w:hAnsi="Georgia" w:cs="Times New Roman"/>
          <w:sz w:val="23"/>
          <w:szCs w:val="23"/>
        </w:rPr>
        <w:t xml:space="preserve">, </w:t>
      </w:r>
      <w:proofErr w:type="spellStart"/>
      <w:r>
        <w:rPr>
          <w:rFonts w:ascii="Georgia" w:eastAsia="Times New Roman" w:hAnsi="Georgia" w:cs="Times New Roman"/>
          <w:sz w:val="23"/>
          <w:szCs w:val="23"/>
        </w:rPr>
        <w:t>Jombang</w:t>
      </w:r>
      <w:proofErr w:type="spellEnd"/>
      <w:r>
        <w:rPr>
          <w:rFonts w:ascii="Georgia" w:eastAsia="Times New Roman" w:hAnsi="Georgia" w:cs="Times New Roman"/>
          <w:sz w:val="23"/>
          <w:szCs w:val="23"/>
        </w:rPr>
        <w:t>, East Java, Indonesia</w:t>
      </w:r>
      <w:r w:rsidR="00E47FBA">
        <w:rPr>
          <w:rFonts w:ascii="Georgia" w:eastAsia="Times New Roman" w:hAnsi="Georgia" w:cs="Times New Roman"/>
          <w:sz w:val="23"/>
          <w:szCs w:val="23"/>
        </w:rPr>
        <w:t>, in September 2021</w:t>
      </w:r>
      <w:r w:rsidR="00B24C43" w:rsidRPr="00B24C43">
        <w:rPr>
          <w:rFonts w:ascii="Georgia" w:eastAsia="Times New Roman" w:hAnsi="Georgia" w:cs="Times New Roman"/>
          <w:sz w:val="23"/>
          <w:szCs w:val="23"/>
        </w:rPr>
        <w:t xml:space="preserve">. </w:t>
      </w:r>
    </w:p>
    <w:p w14:paraId="675817FB" w14:textId="4F32C6D9" w:rsidR="002F3881" w:rsidRPr="00562FCC" w:rsidRDefault="002F3881" w:rsidP="00D54D28">
      <w:pPr>
        <w:pStyle w:val="ListParagraph"/>
        <w:numPr>
          <w:ilvl w:val="0"/>
          <w:numId w:val="3"/>
        </w:numPr>
        <w:tabs>
          <w:tab w:val="left" w:pos="3060"/>
        </w:tabs>
        <w:spacing w:after="0"/>
        <w:ind w:left="284" w:hanging="284"/>
        <w:jc w:val="both"/>
        <w:rPr>
          <w:rFonts w:ascii="Georgia" w:hAnsi="Georgia" w:cs="Times New Roman"/>
          <w:b/>
          <w:sz w:val="23"/>
          <w:szCs w:val="23"/>
        </w:rPr>
      </w:pPr>
      <w:r w:rsidRPr="00562FCC">
        <w:rPr>
          <w:rFonts w:ascii="Georgia" w:hAnsi="Georgia"/>
          <w:b/>
          <w:sz w:val="23"/>
          <w:szCs w:val="23"/>
        </w:rPr>
        <w:t>Population and Sample</w:t>
      </w:r>
    </w:p>
    <w:p w14:paraId="7B3F833C" w14:textId="65022FA0" w:rsidR="00CA216E" w:rsidRPr="00562FCC" w:rsidRDefault="00B24C43" w:rsidP="00A26F57">
      <w:pPr>
        <w:tabs>
          <w:tab w:val="left" w:pos="3060"/>
        </w:tabs>
        <w:spacing w:after="0"/>
        <w:jc w:val="both"/>
        <w:rPr>
          <w:rFonts w:ascii="Georgia" w:hAnsi="Georgia" w:cs="Times New Roman"/>
          <w:sz w:val="23"/>
          <w:szCs w:val="23"/>
        </w:rPr>
      </w:pPr>
      <w:r w:rsidRPr="00B24C43">
        <w:rPr>
          <w:rFonts w:ascii="Georgia" w:hAnsi="Georgia"/>
          <w:sz w:val="23"/>
          <w:szCs w:val="23"/>
        </w:rPr>
        <w:t xml:space="preserve">The </w:t>
      </w:r>
      <w:r w:rsidR="00A26F57">
        <w:rPr>
          <w:rFonts w:ascii="Georgia" w:hAnsi="Georgia"/>
          <w:sz w:val="23"/>
          <w:szCs w:val="23"/>
        </w:rPr>
        <w:t xml:space="preserve">study </w:t>
      </w:r>
      <w:r w:rsidRPr="00B24C43">
        <w:rPr>
          <w:rFonts w:ascii="Georgia" w:hAnsi="Georgia"/>
          <w:sz w:val="23"/>
          <w:szCs w:val="23"/>
        </w:rPr>
        <w:t xml:space="preserve">population </w:t>
      </w:r>
      <w:r w:rsidR="00A26F57">
        <w:rPr>
          <w:rFonts w:ascii="Georgia" w:hAnsi="Georgia"/>
          <w:sz w:val="23"/>
          <w:szCs w:val="23"/>
        </w:rPr>
        <w:t xml:space="preserve">was female </w:t>
      </w:r>
      <w:r w:rsidRPr="00B24C43">
        <w:rPr>
          <w:rFonts w:ascii="Georgia" w:hAnsi="Georgia"/>
          <w:sz w:val="23"/>
          <w:szCs w:val="23"/>
        </w:rPr>
        <w:t xml:space="preserve">students. </w:t>
      </w:r>
      <w:r w:rsidR="00A26F57" w:rsidRPr="00B24C43">
        <w:rPr>
          <w:rFonts w:ascii="Georgia" w:eastAsia="Times New Roman" w:hAnsi="Georgia" w:cs="Times New Roman"/>
          <w:sz w:val="23"/>
          <w:szCs w:val="23"/>
        </w:rPr>
        <w:t xml:space="preserve">A total of 60 </w:t>
      </w:r>
      <w:r w:rsidR="00A26F57">
        <w:rPr>
          <w:rFonts w:ascii="Georgia" w:eastAsia="Times New Roman" w:hAnsi="Georgia" w:cs="Times New Roman"/>
          <w:sz w:val="23"/>
          <w:szCs w:val="23"/>
        </w:rPr>
        <w:t>female</w:t>
      </w:r>
      <w:r w:rsidR="00A26F57" w:rsidRPr="00B24C43">
        <w:rPr>
          <w:rFonts w:ascii="Georgia" w:eastAsia="Times New Roman" w:hAnsi="Georgia" w:cs="Times New Roman"/>
          <w:sz w:val="23"/>
          <w:szCs w:val="23"/>
        </w:rPr>
        <w:t xml:space="preserve"> </w:t>
      </w:r>
      <w:r w:rsidR="00A26F57">
        <w:rPr>
          <w:rFonts w:ascii="Georgia" w:eastAsia="Times New Roman" w:hAnsi="Georgia" w:cs="Times New Roman"/>
          <w:sz w:val="23"/>
          <w:szCs w:val="23"/>
        </w:rPr>
        <w:t xml:space="preserve">adolescents was </w:t>
      </w:r>
      <w:r w:rsidR="00A26F57" w:rsidRPr="00B24C43">
        <w:rPr>
          <w:rFonts w:ascii="Georgia" w:eastAsia="Times New Roman" w:hAnsi="Georgia" w:cs="Times New Roman"/>
          <w:sz w:val="23"/>
          <w:szCs w:val="23"/>
        </w:rPr>
        <w:t xml:space="preserve">selected </w:t>
      </w:r>
      <w:r w:rsidR="00A26F57">
        <w:rPr>
          <w:rFonts w:ascii="Georgia" w:eastAsia="Times New Roman" w:hAnsi="Georgia" w:cs="Times New Roman"/>
          <w:sz w:val="23"/>
          <w:szCs w:val="23"/>
        </w:rPr>
        <w:t xml:space="preserve">by </w:t>
      </w:r>
      <w:r w:rsidR="00A26F57" w:rsidRPr="00B24C43">
        <w:rPr>
          <w:rFonts w:ascii="Georgia" w:eastAsia="Times New Roman" w:hAnsi="Georgia" w:cs="Times New Roman"/>
          <w:sz w:val="23"/>
          <w:szCs w:val="23"/>
        </w:rPr>
        <w:t>purposive sam</w:t>
      </w:r>
      <w:r w:rsidR="00A26F57">
        <w:rPr>
          <w:rFonts w:ascii="Georgia" w:eastAsia="Times New Roman" w:hAnsi="Georgia" w:cs="Times New Roman"/>
          <w:sz w:val="23"/>
          <w:szCs w:val="23"/>
        </w:rPr>
        <w:softHyphen/>
      </w:r>
      <w:r w:rsidR="00A26F57" w:rsidRPr="00B24C43">
        <w:rPr>
          <w:rFonts w:ascii="Georgia" w:eastAsia="Times New Roman" w:hAnsi="Georgia" w:cs="Times New Roman"/>
          <w:sz w:val="23"/>
          <w:szCs w:val="23"/>
        </w:rPr>
        <w:t>pling.</w:t>
      </w:r>
    </w:p>
    <w:p w14:paraId="72C692AC" w14:textId="19730A06" w:rsidR="002F3881" w:rsidRPr="00562FCC" w:rsidRDefault="002F3881" w:rsidP="00D54D28">
      <w:pPr>
        <w:pStyle w:val="ListParagraph"/>
        <w:numPr>
          <w:ilvl w:val="0"/>
          <w:numId w:val="3"/>
        </w:numPr>
        <w:tabs>
          <w:tab w:val="left" w:pos="3060"/>
        </w:tabs>
        <w:spacing w:after="0"/>
        <w:ind w:left="284" w:hanging="284"/>
        <w:jc w:val="both"/>
        <w:rPr>
          <w:rFonts w:ascii="Georgia" w:hAnsi="Georgia"/>
          <w:b/>
          <w:sz w:val="23"/>
          <w:szCs w:val="23"/>
        </w:rPr>
      </w:pPr>
      <w:r w:rsidRPr="00562FCC">
        <w:rPr>
          <w:rFonts w:ascii="Georgia" w:hAnsi="Georgia"/>
          <w:b/>
          <w:sz w:val="23"/>
          <w:szCs w:val="23"/>
        </w:rPr>
        <w:t>Study Variables</w:t>
      </w:r>
    </w:p>
    <w:p w14:paraId="6D545308" w14:textId="49D7EA1C" w:rsidR="003D3F70" w:rsidRPr="00562FCC" w:rsidRDefault="00B24C43" w:rsidP="00AC778F">
      <w:pPr>
        <w:tabs>
          <w:tab w:val="left" w:pos="3060"/>
        </w:tabs>
        <w:spacing w:after="0"/>
        <w:jc w:val="both"/>
        <w:rPr>
          <w:rFonts w:ascii="Georgia" w:hAnsi="Georgia" w:cs="Times New Roman"/>
          <w:sz w:val="23"/>
          <w:szCs w:val="23"/>
        </w:rPr>
      </w:pPr>
      <w:r w:rsidRPr="00B24C43">
        <w:rPr>
          <w:rFonts w:ascii="Georgia" w:hAnsi="Georgia"/>
          <w:sz w:val="23"/>
          <w:szCs w:val="23"/>
        </w:rPr>
        <w:t xml:space="preserve">The dependent variables were hemoglobin </w:t>
      </w:r>
      <w:r w:rsidR="003E72C0">
        <w:rPr>
          <w:rFonts w:ascii="Georgia" w:hAnsi="Georgia"/>
          <w:sz w:val="23"/>
          <w:szCs w:val="23"/>
        </w:rPr>
        <w:t xml:space="preserve">level </w:t>
      </w:r>
      <w:r w:rsidRPr="00B24C43">
        <w:rPr>
          <w:rFonts w:ascii="Georgia" w:hAnsi="Georgia"/>
          <w:sz w:val="23"/>
          <w:szCs w:val="23"/>
        </w:rPr>
        <w:t xml:space="preserve">and dysmenorrhea. The independent variable was </w:t>
      </w:r>
      <w:proofErr w:type="spellStart"/>
      <w:r w:rsidR="003E72C0">
        <w:rPr>
          <w:rFonts w:ascii="Georgia" w:hAnsi="Georgia"/>
          <w:sz w:val="23"/>
          <w:szCs w:val="23"/>
        </w:rPr>
        <w:t>Remakuda</w:t>
      </w:r>
      <w:proofErr w:type="spellEnd"/>
      <w:r w:rsidRPr="00B24C43">
        <w:rPr>
          <w:rFonts w:ascii="Georgia" w:hAnsi="Georgia"/>
          <w:sz w:val="23"/>
          <w:szCs w:val="23"/>
        </w:rPr>
        <w:t xml:space="preserve"> juice.</w:t>
      </w:r>
    </w:p>
    <w:p w14:paraId="294D8EB7" w14:textId="4F06EFED" w:rsidR="00100C37" w:rsidRPr="00562FCC" w:rsidRDefault="00D037B9" w:rsidP="00D54D28">
      <w:pPr>
        <w:pStyle w:val="ListParagraph"/>
        <w:numPr>
          <w:ilvl w:val="0"/>
          <w:numId w:val="3"/>
        </w:numPr>
        <w:tabs>
          <w:tab w:val="left" w:pos="3060"/>
        </w:tabs>
        <w:spacing w:after="0"/>
        <w:ind w:left="284" w:hanging="284"/>
        <w:jc w:val="both"/>
        <w:rPr>
          <w:rFonts w:ascii="Georgia" w:hAnsi="Georgia"/>
          <w:b/>
          <w:sz w:val="23"/>
          <w:szCs w:val="23"/>
        </w:rPr>
      </w:pPr>
      <w:r w:rsidRPr="00562FCC">
        <w:rPr>
          <w:rFonts w:ascii="Georgia" w:hAnsi="Georgia"/>
          <w:b/>
          <w:sz w:val="23"/>
          <w:szCs w:val="23"/>
        </w:rPr>
        <w:t>Operational Definition of Variable</w:t>
      </w:r>
    </w:p>
    <w:p w14:paraId="55F5CF4F" w14:textId="2D36EC70" w:rsidR="00B24C43" w:rsidRPr="00B24C43" w:rsidRDefault="00B24C43" w:rsidP="00AC778F">
      <w:pPr>
        <w:tabs>
          <w:tab w:val="left" w:pos="3060"/>
        </w:tabs>
        <w:spacing w:after="0"/>
        <w:jc w:val="both"/>
        <w:rPr>
          <w:rFonts w:ascii="Georgia" w:eastAsia="Times New Roman" w:hAnsi="Georgia" w:cs="Times New Roman"/>
          <w:sz w:val="23"/>
          <w:szCs w:val="23"/>
        </w:rPr>
      </w:pPr>
      <w:proofErr w:type="spellStart"/>
      <w:r w:rsidRPr="00B24C43">
        <w:rPr>
          <w:rFonts w:ascii="Georgia" w:eastAsia="Times New Roman" w:hAnsi="Georgia" w:cs="Times New Roman"/>
          <w:b/>
          <w:bCs/>
          <w:sz w:val="23"/>
          <w:szCs w:val="23"/>
        </w:rPr>
        <w:t>Remakuda</w:t>
      </w:r>
      <w:proofErr w:type="spellEnd"/>
      <w:r w:rsidRPr="00B24C43">
        <w:rPr>
          <w:rFonts w:ascii="Georgia" w:eastAsia="Times New Roman" w:hAnsi="Georgia" w:cs="Times New Roman"/>
          <w:b/>
          <w:bCs/>
          <w:sz w:val="23"/>
          <w:szCs w:val="23"/>
        </w:rPr>
        <w:t xml:space="preserve"> juice</w:t>
      </w:r>
      <w:r w:rsidRPr="00B24C43">
        <w:rPr>
          <w:rFonts w:ascii="Georgia" w:eastAsia="Times New Roman" w:hAnsi="Georgia" w:cs="Times New Roman"/>
          <w:sz w:val="23"/>
          <w:szCs w:val="23"/>
        </w:rPr>
        <w:t xml:space="preserve"> is juice made from 250 ml of young coconut water, 150 grams of dates and 50 mg of lemongrass</w:t>
      </w:r>
      <w:r w:rsidR="00B93249">
        <w:rPr>
          <w:rFonts w:ascii="Georgia" w:eastAsia="Times New Roman" w:hAnsi="Georgia" w:cs="Times New Roman"/>
          <w:sz w:val="23"/>
          <w:szCs w:val="23"/>
        </w:rPr>
        <w:t xml:space="preserve">. It was </w:t>
      </w:r>
      <w:r w:rsidRPr="00B24C43">
        <w:rPr>
          <w:rFonts w:ascii="Georgia" w:eastAsia="Times New Roman" w:hAnsi="Georgia" w:cs="Times New Roman"/>
          <w:sz w:val="23"/>
          <w:szCs w:val="23"/>
        </w:rPr>
        <w:t xml:space="preserve">given to the </w:t>
      </w:r>
      <w:r w:rsidR="00B93249">
        <w:rPr>
          <w:rFonts w:ascii="Georgia" w:eastAsia="Times New Roman" w:hAnsi="Georgia" w:cs="Times New Roman"/>
          <w:sz w:val="23"/>
          <w:szCs w:val="23"/>
        </w:rPr>
        <w:t xml:space="preserve">female </w:t>
      </w:r>
      <w:r w:rsidRPr="00B24C43">
        <w:rPr>
          <w:rFonts w:ascii="Georgia" w:eastAsia="Times New Roman" w:hAnsi="Georgia" w:cs="Times New Roman"/>
          <w:sz w:val="23"/>
          <w:szCs w:val="23"/>
        </w:rPr>
        <w:t>students to drink for 5 days.</w:t>
      </w:r>
    </w:p>
    <w:p w14:paraId="521EDBF8" w14:textId="3346CEF2" w:rsidR="00B24C43" w:rsidRPr="00B24C43" w:rsidRDefault="00B24C43" w:rsidP="00AC778F">
      <w:pPr>
        <w:tabs>
          <w:tab w:val="left" w:pos="3060"/>
        </w:tabs>
        <w:spacing w:after="0"/>
        <w:jc w:val="both"/>
        <w:rPr>
          <w:rFonts w:ascii="Georgia" w:eastAsia="Times New Roman" w:hAnsi="Georgia" w:cs="Times New Roman"/>
          <w:sz w:val="23"/>
          <w:szCs w:val="23"/>
        </w:rPr>
      </w:pPr>
      <w:r w:rsidRPr="00B24C43">
        <w:rPr>
          <w:rFonts w:ascii="Georgia" w:eastAsia="Times New Roman" w:hAnsi="Georgia" w:cs="Times New Roman"/>
          <w:b/>
          <w:bCs/>
          <w:sz w:val="23"/>
          <w:szCs w:val="23"/>
        </w:rPr>
        <w:t>Hemoglobin</w:t>
      </w:r>
      <w:r w:rsidRPr="00B24C43">
        <w:rPr>
          <w:rFonts w:ascii="Georgia" w:eastAsia="Times New Roman" w:hAnsi="Georgia" w:cs="Times New Roman"/>
          <w:sz w:val="23"/>
          <w:szCs w:val="23"/>
        </w:rPr>
        <w:t xml:space="preserve"> is a protein in red blood cells that gives blood its red color and is respon</w:t>
      </w:r>
      <w:r w:rsidR="003D2D79">
        <w:rPr>
          <w:rFonts w:ascii="Georgia" w:eastAsia="Times New Roman" w:hAnsi="Georgia" w:cs="Times New Roman"/>
          <w:sz w:val="23"/>
          <w:szCs w:val="23"/>
        </w:rPr>
        <w:softHyphen/>
      </w:r>
      <w:r w:rsidRPr="00B24C43">
        <w:rPr>
          <w:rFonts w:ascii="Georgia" w:eastAsia="Times New Roman" w:hAnsi="Georgia" w:cs="Times New Roman"/>
          <w:sz w:val="23"/>
          <w:szCs w:val="23"/>
        </w:rPr>
        <w:t>sible for transporting oxygen. The structure consists of four chains. Each chain contains a compound called heme, which contains iron.</w:t>
      </w:r>
    </w:p>
    <w:p w14:paraId="6D4D0B08" w14:textId="04E9A3DF" w:rsidR="00D037B9" w:rsidRPr="00562FCC" w:rsidRDefault="00B24C43" w:rsidP="00AC778F">
      <w:pPr>
        <w:tabs>
          <w:tab w:val="left" w:pos="3060"/>
        </w:tabs>
        <w:spacing w:after="0"/>
        <w:jc w:val="both"/>
        <w:rPr>
          <w:rFonts w:ascii="Georgia" w:hAnsi="Georgia"/>
          <w:sz w:val="23"/>
          <w:szCs w:val="23"/>
        </w:rPr>
      </w:pPr>
      <w:r w:rsidRPr="00B24C43">
        <w:rPr>
          <w:rFonts w:ascii="Georgia" w:eastAsia="Times New Roman" w:hAnsi="Georgia" w:cs="Times New Roman"/>
          <w:b/>
          <w:bCs/>
          <w:sz w:val="23"/>
          <w:szCs w:val="23"/>
        </w:rPr>
        <w:t>Dysmenorrhea</w:t>
      </w:r>
      <w:r w:rsidRPr="00B24C43">
        <w:rPr>
          <w:rFonts w:ascii="Georgia" w:eastAsia="Times New Roman" w:hAnsi="Georgia" w:cs="Times New Roman"/>
          <w:sz w:val="23"/>
          <w:szCs w:val="23"/>
        </w:rPr>
        <w:t xml:space="preserve"> is a symptom of pain or discomfort in the lower abdomen during menstruation that can interfere with daily activities which is most often found in young and reproductive women</w:t>
      </w:r>
      <w:r w:rsidRPr="00B24C43">
        <w:rPr>
          <w:rFonts w:ascii="Georgia" w:eastAsia="Times New Roman" w:hAnsi="Georgia" w:cs="Times New Roman"/>
          <w:b/>
          <w:bCs/>
          <w:sz w:val="23"/>
          <w:szCs w:val="23"/>
        </w:rPr>
        <w:t>.</w:t>
      </w:r>
    </w:p>
    <w:p w14:paraId="07F6B437" w14:textId="3F120073" w:rsidR="0059167E" w:rsidRPr="00562FCC" w:rsidRDefault="003E1279" w:rsidP="00CA1941">
      <w:pPr>
        <w:pStyle w:val="ListParagraph"/>
        <w:numPr>
          <w:ilvl w:val="0"/>
          <w:numId w:val="3"/>
        </w:numPr>
        <w:tabs>
          <w:tab w:val="left" w:pos="3060"/>
        </w:tabs>
        <w:spacing w:after="0"/>
        <w:ind w:left="284" w:hanging="284"/>
        <w:jc w:val="both"/>
        <w:rPr>
          <w:rFonts w:ascii="Georgia" w:hAnsi="Georgia"/>
          <w:b/>
          <w:sz w:val="23"/>
          <w:szCs w:val="23"/>
        </w:rPr>
      </w:pPr>
      <w:r w:rsidRPr="00562FCC">
        <w:rPr>
          <w:rFonts w:ascii="Georgia" w:hAnsi="Georgia"/>
          <w:b/>
          <w:sz w:val="23"/>
          <w:szCs w:val="23"/>
        </w:rPr>
        <w:t>Study</w:t>
      </w:r>
      <w:r w:rsidR="00D037B9" w:rsidRPr="00562FCC">
        <w:rPr>
          <w:rFonts w:ascii="Georgia" w:hAnsi="Georgia"/>
          <w:b/>
          <w:sz w:val="23"/>
          <w:szCs w:val="23"/>
        </w:rPr>
        <w:t xml:space="preserve"> Instrument</w:t>
      </w:r>
    </w:p>
    <w:p w14:paraId="30733B04" w14:textId="62DAB00B" w:rsidR="003D2D79" w:rsidRPr="00562FCC" w:rsidRDefault="00B24C43" w:rsidP="00AC778F">
      <w:pPr>
        <w:tabs>
          <w:tab w:val="left" w:pos="3060"/>
        </w:tabs>
        <w:spacing w:after="0"/>
        <w:jc w:val="both"/>
        <w:rPr>
          <w:rFonts w:ascii="Georgia" w:hAnsi="Georgia" w:cs="Times New Roman"/>
          <w:sz w:val="23"/>
          <w:szCs w:val="23"/>
        </w:rPr>
      </w:pPr>
      <w:r w:rsidRPr="00B24C43">
        <w:rPr>
          <w:rFonts w:ascii="Georgia" w:hAnsi="Georgia" w:cs="Times New Roman"/>
          <w:sz w:val="23"/>
          <w:szCs w:val="23"/>
        </w:rPr>
        <w:t>The research instrument used was an obser</w:t>
      </w:r>
      <w:r w:rsidR="00CA1941">
        <w:rPr>
          <w:rFonts w:ascii="Georgia" w:hAnsi="Georgia" w:cs="Times New Roman"/>
          <w:sz w:val="23"/>
          <w:szCs w:val="23"/>
        </w:rPr>
        <w:softHyphen/>
      </w:r>
      <w:r w:rsidRPr="00B24C43">
        <w:rPr>
          <w:rFonts w:ascii="Georgia" w:hAnsi="Georgia" w:cs="Times New Roman"/>
          <w:sz w:val="23"/>
          <w:szCs w:val="23"/>
        </w:rPr>
        <w:t xml:space="preserve">vation sheet to check hemoglobin levels with a digital </w:t>
      </w:r>
      <w:proofErr w:type="spellStart"/>
      <w:r w:rsidRPr="00B24C43">
        <w:rPr>
          <w:rFonts w:ascii="Georgia" w:hAnsi="Georgia" w:cs="Times New Roman"/>
          <w:sz w:val="23"/>
          <w:szCs w:val="23"/>
        </w:rPr>
        <w:t>haemometer</w:t>
      </w:r>
      <w:proofErr w:type="spellEnd"/>
      <w:r w:rsidRPr="00B24C43">
        <w:rPr>
          <w:rFonts w:ascii="Georgia" w:hAnsi="Georgia" w:cs="Times New Roman"/>
          <w:sz w:val="23"/>
          <w:szCs w:val="23"/>
        </w:rPr>
        <w:t xml:space="preserve"> and an observation sheet on the Numeric Rating Scale (NRS) pain scale and the Wong Baker Pain Rating Scale to measure the intensity of menstrual pain/dysmenorrhea before and after admi</w:t>
      </w:r>
      <w:r w:rsidR="00CA1941">
        <w:rPr>
          <w:rFonts w:ascii="Georgia" w:hAnsi="Georgia" w:cs="Times New Roman"/>
          <w:sz w:val="23"/>
          <w:szCs w:val="23"/>
        </w:rPr>
        <w:softHyphen/>
      </w:r>
      <w:r w:rsidRPr="00B24C43">
        <w:rPr>
          <w:rFonts w:ascii="Georgia" w:hAnsi="Georgia" w:cs="Times New Roman"/>
          <w:sz w:val="23"/>
          <w:szCs w:val="23"/>
        </w:rPr>
        <w:t xml:space="preserve">nistration of </w:t>
      </w:r>
      <w:proofErr w:type="spellStart"/>
      <w:r w:rsidRPr="00B24C43">
        <w:rPr>
          <w:rFonts w:ascii="Georgia" w:hAnsi="Georgia" w:cs="Times New Roman"/>
          <w:sz w:val="23"/>
          <w:szCs w:val="23"/>
        </w:rPr>
        <w:t>remakuda</w:t>
      </w:r>
      <w:proofErr w:type="spellEnd"/>
      <w:r w:rsidRPr="00B24C43">
        <w:rPr>
          <w:rFonts w:ascii="Georgia" w:hAnsi="Georgia" w:cs="Times New Roman"/>
          <w:sz w:val="23"/>
          <w:szCs w:val="23"/>
        </w:rPr>
        <w:t xml:space="preserve"> juice.</w:t>
      </w:r>
    </w:p>
    <w:p w14:paraId="1FB10260" w14:textId="4925FF40" w:rsidR="006E54B4" w:rsidRPr="00562FCC" w:rsidRDefault="00B24C43" w:rsidP="00CA1941">
      <w:pPr>
        <w:pStyle w:val="ListParagraph"/>
        <w:numPr>
          <w:ilvl w:val="0"/>
          <w:numId w:val="3"/>
        </w:numPr>
        <w:tabs>
          <w:tab w:val="left" w:pos="3060"/>
        </w:tabs>
        <w:spacing w:after="0"/>
        <w:ind w:left="284" w:hanging="284"/>
        <w:jc w:val="both"/>
        <w:rPr>
          <w:rFonts w:ascii="Georgia" w:hAnsi="Georgia"/>
          <w:b/>
          <w:sz w:val="23"/>
          <w:szCs w:val="23"/>
        </w:rPr>
      </w:pPr>
      <w:r>
        <w:rPr>
          <w:rFonts w:ascii="Georgia" w:hAnsi="Georgia"/>
          <w:b/>
          <w:sz w:val="23"/>
          <w:szCs w:val="23"/>
        </w:rPr>
        <w:t>Data Analy</w:t>
      </w:r>
      <w:r w:rsidR="00D037B9" w:rsidRPr="00562FCC">
        <w:rPr>
          <w:rFonts w:ascii="Georgia" w:hAnsi="Georgia"/>
          <w:b/>
          <w:sz w:val="23"/>
          <w:szCs w:val="23"/>
        </w:rPr>
        <w:t>sis</w:t>
      </w:r>
    </w:p>
    <w:p w14:paraId="36B24E04" w14:textId="62A9DBC3" w:rsidR="00D037B9" w:rsidRPr="00562FCC" w:rsidRDefault="00B24C43" w:rsidP="00AC778F">
      <w:pPr>
        <w:tabs>
          <w:tab w:val="left" w:pos="3060"/>
        </w:tabs>
        <w:spacing w:after="0"/>
        <w:jc w:val="both"/>
        <w:rPr>
          <w:rFonts w:ascii="Georgia" w:eastAsia="Times New Roman" w:hAnsi="Georgia" w:cs="Times New Roman"/>
          <w:sz w:val="23"/>
          <w:szCs w:val="23"/>
        </w:rPr>
      </w:pPr>
      <w:r w:rsidRPr="00B24C43">
        <w:rPr>
          <w:rFonts w:ascii="Georgia" w:hAnsi="Georgia" w:cs="Times New Roman"/>
          <w:sz w:val="23"/>
          <w:szCs w:val="23"/>
        </w:rPr>
        <w:t xml:space="preserve">The data were analyzed by statistical test using SPSS (Statistical Product and Service Solution) version 22 for windows </w:t>
      </w:r>
      <w:r w:rsidR="00CA1941">
        <w:rPr>
          <w:rFonts w:ascii="Georgia" w:hAnsi="Georgia" w:cs="Times New Roman"/>
          <w:sz w:val="23"/>
          <w:szCs w:val="23"/>
        </w:rPr>
        <w:t>t</w:t>
      </w:r>
      <w:r w:rsidRPr="00B24C43">
        <w:rPr>
          <w:rFonts w:ascii="Georgia" w:hAnsi="Georgia" w:cs="Times New Roman"/>
          <w:sz w:val="23"/>
          <w:szCs w:val="23"/>
        </w:rPr>
        <w:t>-test.</w:t>
      </w:r>
    </w:p>
    <w:p w14:paraId="0D9151B9" w14:textId="3F87003B" w:rsidR="00A727D7" w:rsidRDefault="00A727D7" w:rsidP="00CA1941">
      <w:pPr>
        <w:pStyle w:val="ListParagraph"/>
        <w:numPr>
          <w:ilvl w:val="0"/>
          <w:numId w:val="3"/>
        </w:numPr>
        <w:tabs>
          <w:tab w:val="left" w:pos="3060"/>
        </w:tabs>
        <w:spacing w:after="0"/>
        <w:ind w:left="284" w:hanging="284"/>
        <w:jc w:val="both"/>
        <w:rPr>
          <w:rFonts w:ascii="Georgia" w:hAnsi="Georgia"/>
          <w:b/>
          <w:sz w:val="23"/>
          <w:szCs w:val="23"/>
        </w:rPr>
      </w:pPr>
      <w:r w:rsidRPr="00562FCC">
        <w:rPr>
          <w:rFonts w:ascii="Georgia" w:hAnsi="Georgia"/>
          <w:b/>
          <w:sz w:val="23"/>
          <w:szCs w:val="23"/>
        </w:rPr>
        <w:t>Research Ethic</w:t>
      </w:r>
    </w:p>
    <w:bookmarkEnd w:id="2"/>
    <w:p w14:paraId="3C471489" w14:textId="7AD5BD49" w:rsidR="00982115" w:rsidRDefault="00B24C43" w:rsidP="00AC778F">
      <w:pPr>
        <w:tabs>
          <w:tab w:val="left" w:pos="3060"/>
        </w:tabs>
        <w:spacing w:after="0"/>
        <w:jc w:val="both"/>
        <w:rPr>
          <w:rFonts w:ascii="Georgia" w:eastAsia="Times New Roman" w:hAnsi="Georgia" w:cs="Times New Roman"/>
          <w:sz w:val="23"/>
          <w:szCs w:val="23"/>
        </w:rPr>
      </w:pPr>
      <w:r w:rsidRPr="00B24C43">
        <w:rPr>
          <w:rFonts w:ascii="Georgia" w:eastAsia="Times New Roman" w:hAnsi="Georgia" w:cs="Times New Roman"/>
          <w:sz w:val="23"/>
          <w:szCs w:val="23"/>
        </w:rPr>
        <w:t xml:space="preserve">This research has received a certificate of passing the ethical test from the </w:t>
      </w:r>
      <w:proofErr w:type="gramStart"/>
      <w:r w:rsidRPr="00B24C43">
        <w:rPr>
          <w:rFonts w:ascii="Georgia" w:eastAsia="Times New Roman" w:hAnsi="Georgia" w:cs="Times New Roman"/>
          <w:sz w:val="23"/>
          <w:szCs w:val="23"/>
        </w:rPr>
        <w:t>Health</w:t>
      </w:r>
      <w:proofErr w:type="gramEnd"/>
      <w:r w:rsidRPr="00B24C43">
        <w:rPr>
          <w:rFonts w:ascii="Georgia" w:eastAsia="Times New Roman" w:hAnsi="Georgia" w:cs="Times New Roman"/>
          <w:sz w:val="23"/>
          <w:szCs w:val="23"/>
        </w:rPr>
        <w:t xml:space="preserve"> research commission from the </w:t>
      </w:r>
      <w:proofErr w:type="spellStart"/>
      <w:r w:rsidRPr="00B24C43">
        <w:rPr>
          <w:rFonts w:ascii="Georgia" w:eastAsia="Times New Roman" w:hAnsi="Georgia" w:cs="Times New Roman"/>
          <w:sz w:val="23"/>
          <w:szCs w:val="23"/>
        </w:rPr>
        <w:t>Jombang</w:t>
      </w:r>
      <w:proofErr w:type="spellEnd"/>
      <w:r w:rsidRPr="00B24C43">
        <w:rPr>
          <w:rFonts w:ascii="Georgia" w:eastAsia="Times New Roman" w:hAnsi="Georgia" w:cs="Times New Roman"/>
          <w:sz w:val="23"/>
          <w:szCs w:val="23"/>
        </w:rPr>
        <w:t xml:space="preserve"> Medical </w:t>
      </w:r>
      <w:proofErr w:type="spellStart"/>
      <w:r w:rsidRPr="00B24C43">
        <w:rPr>
          <w:rFonts w:ascii="Georgia" w:eastAsia="Times New Roman" w:hAnsi="Georgia" w:cs="Times New Roman"/>
          <w:sz w:val="23"/>
          <w:szCs w:val="23"/>
        </w:rPr>
        <w:t>Cendekia</w:t>
      </w:r>
      <w:proofErr w:type="spellEnd"/>
      <w:r w:rsidRPr="00B24C43">
        <w:rPr>
          <w:rFonts w:ascii="Georgia" w:eastAsia="Times New Roman" w:hAnsi="Georgia" w:cs="Times New Roman"/>
          <w:sz w:val="23"/>
          <w:szCs w:val="23"/>
        </w:rPr>
        <w:t xml:space="preserve"> College of Health Sci</w:t>
      </w:r>
      <w:r w:rsidR="00CA1941">
        <w:rPr>
          <w:rFonts w:ascii="Georgia" w:eastAsia="Times New Roman" w:hAnsi="Georgia" w:cs="Times New Roman"/>
          <w:sz w:val="23"/>
          <w:szCs w:val="23"/>
        </w:rPr>
        <w:softHyphen/>
      </w:r>
      <w:r w:rsidRPr="00B24C43">
        <w:rPr>
          <w:rFonts w:ascii="Georgia" w:eastAsia="Times New Roman" w:hAnsi="Georgia" w:cs="Times New Roman"/>
          <w:sz w:val="23"/>
          <w:szCs w:val="23"/>
        </w:rPr>
        <w:t>en</w:t>
      </w:r>
      <w:r w:rsidR="00CA1941">
        <w:rPr>
          <w:rFonts w:ascii="Georgia" w:eastAsia="Times New Roman" w:hAnsi="Georgia" w:cs="Times New Roman"/>
          <w:sz w:val="23"/>
          <w:szCs w:val="23"/>
        </w:rPr>
        <w:softHyphen/>
      </w:r>
      <w:r w:rsidRPr="00B24C43">
        <w:rPr>
          <w:rFonts w:ascii="Georgia" w:eastAsia="Times New Roman" w:hAnsi="Georgia" w:cs="Times New Roman"/>
          <w:sz w:val="23"/>
          <w:szCs w:val="23"/>
        </w:rPr>
        <w:t>ces with the number 014/KEPK/ICME/</w:t>
      </w:r>
      <w:r w:rsidR="00CA1941">
        <w:rPr>
          <w:rFonts w:ascii="Georgia" w:eastAsia="Times New Roman" w:hAnsi="Georgia" w:cs="Times New Roman"/>
          <w:sz w:val="23"/>
          <w:szCs w:val="23"/>
        </w:rPr>
        <w:softHyphen/>
      </w:r>
      <w:r w:rsidRPr="00B24C43">
        <w:rPr>
          <w:rFonts w:ascii="Georgia" w:eastAsia="Times New Roman" w:hAnsi="Georgia" w:cs="Times New Roman"/>
          <w:sz w:val="23"/>
          <w:szCs w:val="23"/>
        </w:rPr>
        <w:t>IX/2021.</w:t>
      </w:r>
    </w:p>
    <w:p w14:paraId="13A32DFF" w14:textId="7AA0790C" w:rsidR="00562FCC" w:rsidRDefault="00562FCC" w:rsidP="00AC778F">
      <w:pPr>
        <w:tabs>
          <w:tab w:val="left" w:pos="3060"/>
        </w:tabs>
        <w:spacing w:after="0"/>
        <w:jc w:val="both"/>
        <w:rPr>
          <w:rFonts w:ascii="Georgia" w:eastAsia="Times New Roman" w:hAnsi="Georgia" w:cs="Times New Roman"/>
          <w:b/>
          <w:sz w:val="23"/>
          <w:szCs w:val="23"/>
        </w:rPr>
      </w:pPr>
    </w:p>
    <w:p w14:paraId="7950C681" w14:textId="77777777" w:rsidR="00CB679E" w:rsidRDefault="00CB679E" w:rsidP="00AC778F">
      <w:pPr>
        <w:tabs>
          <w:tab w:val="left" w:pos="3060"/>
        </w:tabs>
        <w:spacing w:after="0"/>
        <w:jc w:val="both"/>
        <w:rPr>
          <w:rFonts w:ascii="Georgia" w:eastAsia="Times New Roman" w:hAnsi="Georgia" w:cs="Times New Roman"/>
          <w:b/>
          <w:sz w:val="23"/>
          <w:szCs w:val="23"/>
        </w:rPr>
      </w:pPr>
    </w:p>
    <w:p w14:paraId="0E2AF71E" w14:textId="35FF0658" w:rsidR="00982115" w:rsidRPr="003D2D79" w:rsidRDefault="00D037B9" w:rsidP="003D2D79">
      <w:pPr>
        <w:shd w:val="clear" w:color="auto" w:fill="833C0B" w:themeFill="accent2" w:themeFillShade="80"/>
        <w:tabs>
          <w:tab w:val="left" w:pos="3060"/>
        </w:tabs>
        <w:spacing w:after="0"/>
        <w:jc w:val="center"/>
        <w:rPr>
          <w:rFonts w:ascii="Georgia" w:eastAsia="Times New Roman" w:hAnsi="Georgia" w:cs="Times New Roman"/>
          <w:color w:val="FFFFFF" w:themeColor="background1"/>
          <w:sz w:val="23"/>
          <w:szCs w:val="23"/>
        </w:rPr>
      </w:pPr>
      <w:r w:rsidRPr="003D2D79">
        <w:rPr>
          <w:rFonts w:ascii="Georgia" w:eastAsia="Times New Roman" w:hAnsi="Georgia" w:cs="Times New Roman"/>
          <w:b/>
          <w:color w:val="FFFFFF" w:themeColor="background1"/>
          <w:sz w:val="23"/>
          <w:szCs w:val="23"/>
        </w:rPr>
        <w:lastRenderedPageBreak/>
        <w:t>RESULTS</w:t>
      </w:r>
    </w:p>
    <w:p w14:paraId="0FEFA620" w14:textId="77777777" w:rsidR="00B24C43" w:rsidRPr="00B24C43" w:rsidRDefault="00B24C43" w:rsidP="003D2D79">
      <w:pPr>
        <w:tabs>
          <w:tab w:val="left" w:pos="3060"/>
        </w:tabs>
        <w:spacing w:after="0"/>
        <w:jc w:val="both"/>
        <w:rPr>
          <w:rFonts w:ascii="Georgia" w:eastAsia="Times New Roman" w:hAnsi="Georgia" w:cs="Times New Roman"/>
          <w:bCs/>
          <w:sz w:val="23"/>
          <w:szCs w:val="23"/>
        </w:rPr>
      </w:pPr>
      <w:r w:rsidRPr="00B24C43">
        <w:rPr>
          <w:rFonts w:ascii="Georgia" w:eastAsia="Times New Roman" w:hAnsi="Georgia" w:cs="Times New Roman"/>
          <w:bCs/>
          <w:sz w:val="23"/>
          <w:szCs w:val="23"/>
        </w:rPr>
        <w:t xml:space="preserve">Most of the weight of the students of SMPN I </w:t>
      </w:r>
      <w:proofErr w:type="spellStart"/>
      <w:r w:rsidRPr="00B24C43">
        <w:rPr>
          <w:rFonts w:ascii="Georgia" w:eastAsia="Times New Roman" w:hAnsi="Georgia" w:cs="Times New Roman"/>
          <w:bCs/>
          <w:sz w:val="23"/>
          <w:szCs w:val="23"/>
        </w:rPr>
        <w:t>Tembelang</w:t>
      </w:r>
      <w:proofErr w:type="spellEnd"/>
      <w:r w:rsidRPr="00B24C43">
        <w:rPr>
          <w:rFonts w:ascii="Georgia" w:eastAsia="Times New Roman" w:hAnsi="Georgia" w:cs="Times New Roman"/>
          <w:bCs/>
          <w:sz w:val="23"/>
          <w:szCs w:val="23"/>
        </w:rPr>
        <w:t xml:space="preserve"> 36.7% between 41-50 kg, for an average height of 48% between 151-160 cm and BMI 46% in the normal category (Table 1).</w:t>
      </w:r>
    </w:p>
    <w:p w14:paraId="77C4CAB3" w14:textId="77777777" w:rsidR="00B24C43" w:rsidRPr="00B24C43" w:rsidRDefault="00B24C43" w:rsidP="003D2D79">
      <w:pPr>
        <w:tabs>
          <w:tab w:val="left" w:pos="3060"/>
        </w:tabs>
        <w:spacing w:after="0"/>
        <w:ind w:firstLine="567"/>
        <w:jc w:val="both"/>
        <w:rPr>
          <w:rFonts w:ascii="Georgia" w:eastAsia="Times New Roman" w:hAnsi="Georgia" w:cs="Times New Roman"/>
          <w:bCs/>
          <w:sz w:val="23"/>
          <w:szCs w:val="23"/>
        </w:rPr>
      </w:pPr>
      <w:r w:rsidRPr="00B24C43">
        <w:rPr>
          <w:rFonts w:ascii="Georgia" w:eastAsia="Times New Roman" w:hAnsi="Georgia" w:cs="Times New Roman"/>
          <w:bCs/>
          <w:sz w:val="23"/>
          <w:szCs w:val="23"/>
        </w:rPr>
        <w:t xml:space="preserve">Before giving juvenile </w:t>
      </w:r>
      <w:proofErr w:type="spellStart"/>
      <w:r w:rsidRPr="00B24C43">
        <w:rPr>
          <w:rFonts w:ascii="Georgia" w:eastAsia="Times New Roman" w:hAnsi="Georgia" w:cs="Times New Roman"/>
          <w:bCs/>
          <w:sz w:val="23"/>
          <w:szCs w:val="23"/>
        </w:rPr>
        <w:t>juvenile</w:t>
      </w:r>
      <w:proofErr w:type="spellEnd"/>
      <w:r w:rsidRPr="00B24C43">
        <w:rPr>
          <w:rFonts w:ascii="Georgia" w:eastAsia="Times New Roman" w:hAnsi="Georgia" w:cs="Times New Roman"/>
          <w:bCs/>
          <w:sz w:val="23"/>
          <w:szCs w:val="23"/>
        </w:rPr>
        <w:t xml:space="preserve"> juice, young women had mild anemia as much as 26% and after drinking juvenile juice for 5 days, the hemoglobin level became normal as much as 100% (Table 2).</w:t>
      </w:r>
    </w:p>
    <w:p w14:paraId="53A13441" w14:textId="77777777" w:rsidR="00B24C43" w:rsidRPr="00B24C43" w:rsidRDefault="00B24C43" w:rsidP="00986943">
      <w:pPr>
        <w:tabs>
          <w:tab w:val="left" w:pos="3060"/>
        </w:tabs>
        <w:spacing w:after="0"/>
        <w:ind w:firstLine="567"/>
        <w:jc w:val="both"/>
        <w:rPr>
          <w:rFonts w:ascii="Georgia" w:eastAsia="Times New Roman" w:hAnsi="Georgia" w:cs="Times New Roman"/>
          <w:bCs/>
          <w:sz w:val="23"/>
          <w:szCs w:val="23"/>
        </w:rPr>
      </w:pPr>
      <w:r w:rsidRPr="00B24C43">
        <w:rPr>
          <w:rFonts w:ascii="Georgia" w:eastAsia="Times New Roman" w:hAnsi="Georgia" w:cs="Times New Roman"/>
          <w:bCs/>
          <w:sz w:val="23"/>
          <w:szCs w:val="23"/>
        </w:rPr>
        <w:t xml:space="preserve">Most of the teenage girls experienced moderate dysmenorrhea as many as 31 </w:t>
      </w:r>
      <w:r w:rsidRPr="00B24C43">
        <w:rPr>
          <w:rFonts w:ascii="Georgia" w:eastAsia="Times New Roman" w:hAnsi="Georgia" w:cs="Times New Roman"/>
          <w:bCs/>
          <w:sz w:val="23"/>
          <w:szCs w:val="23"/>
        </w:rPr>
        <w:t xml:space="preserve">students (52%) and after giving </w:t>
      </w:r>
      <w:proofErr w:type="spellStart"/>
      <w:r w:rsidRPr="00B24C43">
        <w:rPr>
          <w:rFonts w:ascii="Georgia" w:eastAsia="Times New Roman" w:hAnsi="Georgia" w:cs="Times New Roman"/>
          <w:bCs/>
          <w:sz w:val="23"/>
          <w:szCs w:val="23"/>
        </w:rPr>
        <w:t>remakuda</w:t>
      </w:r>
      <w:proofErr w:type="spellEnd"/>
      <w:r w:rsidRPr="00B24C43">
        <w:rPr>
          <w:rFonts w:ascii="Georgia" w:eastAsia="Times New Roman" w:hAnsi="Georgia" w:cs="Times New Roman"/>
          <w:bCs/>
          <w:sz w:val="23"/>
          <w:szCs w:val="23"/>
        </w:rPr>
        <w:t xml:space="preserve"> juice for 5 days most of the intensity of dysmenorrhea became normal as many as 37 students (62%) (Table 3).</w:t>
      </w:r>
    </w:p>
    <w:p w14:paraId="059C9C5E" w14:textId="0F1E986B" w:rsidR="00982115" w:rsidRPr="00982115" w:rsidRDefault="00B24C43" w:rsidP="00986943">
      <w:pPr>
        <w:tabs>
          <w:tab w:val="left" w:pos="3060"/>
        </w:tabs>
        <w:spacing w:after="0"/>
        <w:ind w:firstLine="567"/>
        <w:jc w:val="both"/>
        <w:rPr>
          <w:rFonts w:ascii="Georgia" w:eastAsia="Times New Roman" w:hAnsi="Georgia" w:cs="Times New Roman"/>
          <w:sz w:val="23"/>
          <w:szCs w:val="23"/>
        </w:rPr>
      </w:pPr>
      <w:r w:rsidRPr="00B24C43">
        <w:rPr>
          <w:rFonts w:ascii="Georgia" w:eastAsia="Times New Roman" w:hAnsi="Georgia" w:cs="Times New Roman"/>
          <w:bCs/>
          <w:sz w:val="23"/>
          <w:szCs w:val="23"/>
        </w:rPr>
        <w:t xml:space="preserve">Hemoglobin level after (Mean= 2.00; SD= 0.00) was greater than before (Mean= 1.73; SD= 0.45) giving </w:t>
      </w:r>
      <w:proofErr w:type="spellStart"/>
      <w:r w:rsidRPr="00B24C43">
        <w:rPr>
          <w:rFonts w:ascii="Georgia" w:eastAsia="Times New Roman" w:hAnsi="Georgia" w:cs="Times New Roman"/>
          <w:bCs/>
          <w:sz w:val="23"/>
          <w:szCs w:val="23"/>
        </w:rPr>
        <w:t>Remakuda</w:t>
      </w:r>
      <w:proofErr w:type="spellEnd"/>
      <w:r w:rsidRPr="00B24C43">
        <w:rPr>
          <w:rFonts w:ascii="Georgia" w:eastAsia="Times New Roman" w:hAnsi="Georgia" w:cs="Times New Roman"/>
          <w:bCs/>
          <w:sz w:val="23"/>
          <w:szCs w:val="23"/>
        </w:rPr>
        <w:t xml:space="preserve"> juice, and this result w</w:t>
      </w:r>
      <w:r w:rsidR="00986943">
        <w:rPr>
          <w:rFonts w:ascii="Georgia" w:eastAsia="Times New Roman" w:hAnsi="Georgia" w:cs="Times New Roman"/>
          <w:bCs/>
          <w:sz w:val="23"/>
          <w:szCs w:val="23"/>
        </w:rPr>
        <w:t>as statistically significant (p=</w:t>
      </w:r>
      <w:r w:rsidRPr="00B24C43">
        <w:rPr>
          <w:rFonts w:ascii="Georgia" w:eastAsia="Times New Roman" w:hAnsi="Georgia" w:cs="Times New Roman"/>
          <w:bCs/>
          <w:sz w:val="23"/>
          <w:szCs w:val="23"/>
        </w:rPr>
        <w:t xml:space="preserve"> 0.010). The intensity of dysmenorrhea after (Mean= 1.43; SD= 0.59) was lower than before (Mean= 2.70; SD= 0.65), and this result was statistically significant (p&lt; 0.001) (Table 4).</w:t>
      </w:r>
    </w:p>
    <w:p w14:paraId="13C721FE" w14:textId="596FCA57" w:rsidR="00986943" w:rsidRDefault="00986943" w:rsidP="00AC778F">
      <w:pPr>
        <w:pStyle w:val="JKKTableHeading"/>
        <w:spacing w:before="0" w:after="0" w:line="276" w:lineRule="auto"/>
        <w:jc w:val="left"/>
        <w:rPr>
          <w:rFonts w:ascii="Georgia" w:hAnsi="Georgia"/>
          <w:sz w:val="23"/>
          <w:szCs w:val="23"/>
        </w:rPr>
        <w:sectPr w:rsidR="00986943" w:rsidSect="003D2D79">
          <w:type w:val="continuous"/>
          <w:pgSz w:w="11906" w:h="16838" w:code="9"/>
          <w:pgMar w:top="1871" w:right="1134" w:bottom="1418" w:left="1134" w:header="1134" w:footer="720" w:gutter="0"/>
          <w:cols w:num="2" w:space="720"/>
          <w:docGrid w:linePitch="360"/>
        </w:sectPr>
      </w:pPr>
    </w:p>
    <w:p w14:paraId="31A2C1F6" w14:textId="2C74788E" w:rsidR="00D037B9" w:rsidRPr="00562FCC" w:rsidRDefault="00B24C43" w:rsidP="00AC778F">
      <w:pPr>
        <w:pStyle w:val="JKKTableHeading"/>
        <w:spacing w:before="0" w:after="0" w:line="276" w:lineRule="auto"/>
        <w:jc w:val="left"/>
        <w:rPr>
          <w:rFonts w:ascii="Georgia" w:eastAsia="MS Mincho" w:hAnsi="Georgia"/>
          <w:b/>
          <w:noProof w:val="0"/>
          <w:spacing w:val="-1"/>
          <w:sz w:val="23"/>
          <w:szCs w:val="23"/>
        </w:rPr>
      </w:pPr>
      <w:r w:rsidRPr="00B24C43">
        <w:rPr>
          <w:rFonts w:ascii="Georgia" w:hAnsi="Georgia"/>
          <w:b/>
          <w:sz w:val="23"/>
          <w:szCs w:val="23"/>
        </w:rPr>
        <w:t>Table 1. Sample Characteristics</w:t>
      </w:r>
    </w:p>
    <w:tbl>
      <w:tblPr>
        <w:tblW w:w="4987" w:type="pct"/>
        <w:jc w:val="center"/>
        <w:tblBorders>
          <w:top w:val="single" w:sz="2" w:space="0" w:color="auto"/>
          <w:bottom w:val="single" w:sz="2" w:space="0" w:color="auto"/>
          <w:insideH w:val="single" w:sz="2" w:space="0" w:color="auto"/>
        </w:tblBorders>
        <w:tblLook w:val="04A0" w:firstRow="1" w:lastRow="0" w:firstColumn="1" w:lastColumn="0" w:noHBand="0" w:noVBand="1"/>
      </w:tblPr>
      <w:tblGrid>
        <w:gridCol w:w="1701"/>
        <w:gridCol w:w="2269"/>
        <w:gridCol w:w="3474"/>
        <w:gridCol w:w="2169"/>
      </w:tblGrid>
      <w:tr w:rsidR="00D037B9" w:rsidRPr="00385629" w14:paraId="73CE2658" w14:textId="77777777" w:rsidTr="00986943">
        <w:trPr>
          <w:cantSplit/>
          <w:trHeight w:val="255"/>
          <w:tblHeader/>
          <w:jc w:val="center"/>
        </w:trPr>
        <w:tc>
          <w:tcPr>
            <w:tcW w:w="885" w:type="pct"/>
            <w:vMerge w:val="restart"/>
            <w:tcBorders>
              <w:top w:val="single" w:sz="2" w:space="0" w:color="auto"/>
              <w:left w:val="nil"/>
              <w:bottom w:val="single" w:sz="2" w:space="0" w:color="auto"/>
              <w:right w:val="nil"/>
            </w:tcBorders>
            <w:vAlign w:val="center"/>
            <w:hideMark/>
          </w:tcPr>
          <w:p w14:paraId="4BF7B6D5" w14:textId="6F721337" w:rsidR="00D037B9" w:rsidRPr="00385629" w:rsidRDefault="00B24C43" w:rsidP="00385629">
            <w:pPr>
              <w:pStyle w:val="tablecolhead"/>
              <w:rPr>
                <w:rFonts w:ascii="Georgia" w:hAnsi="Georgia"/>
                <w:bCs w:val="0"/>
                <w:sz w:val="22"/>
                <w:szCs w:val="22"/>
              </w:rPr>
            </w:pPr>
            <w:r w:rsidRPr="00385629">
              <w:rPr>
                <w:rFonts w:ascii="Georgia" w:hAnsi="Georgia"/>
                <w:bCs w:val="0"/>
                <w:sz w:val="22"/>
                <w:szCs w:val="22"/>
              </w:rPr>
              <w:t>Variable</w:t>
            </w:r>
          </w:p>
        </w:tc>
        <w:tc>
          <w:tcPr>
            <w:tcW w:w="4115" w:type="pct"/>
            <w:gridSpan w:val="3"/>
            <w:tcBorders>
              <w:top w:val="single" w:sz="2" w:space="0" w:color="auto"/>
              <w:left w:val="nil"/>
              <w:bottom w:val="single" w:sz="2" w:space="0" w:color="auto"/>
              <w:right w:val="nil"/>
            </w:tcBorders>
            <w:vAlign w:val="center"/>
            <w:hideMark/>
          </w:tcPr>
          <w:p w14:paraId="792DF99E" w14:textId="6B1C1A5F" w:rsidR="00D037B9" w:rsidRPr="00385629" w:rsidRDefault="00986943" w:rsidP="00385629">
            <w:pPr>
              <w:pStyle w:val="tablecolhead"/>
              <w:rPr>
                <w:rFonts w:ascii="Georgia" w:hAnsi="Georgia"/>
                <w:bCs w:val="0"/>
                <w:sz w:val="22"/>
                <w:szCs w:val="22"/>
              </w:rPr>
            </w:pPr>
            <w:r w:rsidRPr="00385629">
              <w:rPr>
                <w:rFonts w:ascii="Georgia" w:hAnsi="Georgia"/>
                <w:bCs w:val="0"/>
                <w:sz w:val="22"/>
                <w:szCs w:val="22"/>
              </w:rPr>
              <w:t xml:space="preserve">Sample </w:t>
            </w:r>
            <w:r w:rsidR="00B24C43" w:rsidRPr="00385629">
              <w:rPr>
                <w:rFonts w:ascii="Georgia" w:hAnsi="Georgia"/>
                <w:bCs w:val="0"/>
                <w:sz w:val="22"/>
                <w:szCs w:val="22"/>
              </w:rPr>
              <w:t xml:space="preserve">Characteristics </w:t>
            </w:r>
          </w:p>
        </w:tc>
      </w:tr>
      <w:tr w:rsidR="00D037B9" w:rsidRPr="00385629" w14:paraId="412D4E8B" w14:textId="77777777" w:rsidTr="00986943">
        <w:trPr>
          <w:cantSplit/>
          <w:trHeight w:val="255"/>
          <w:tblHeader/>
          <w:jc w:val="center"/>
        </w:trPr>
        <w:tc>
          <w:tcPr>
            <w:tcW w:w="885" w:type="pct"/>
            <w:vMerge/>
            <w:tcBorders>
              <w:top w:val="single" w:sz="2" w:space="0" w:color="auto"/>
              <w:left w:val="nil"/>
              <w:bottom w:val="single" w:sz="2" w:space="0" w:color="auto"/>
              <w:right w:val="nil"/>
            </w:tcBorders>
            <w:vAlign w:val="center"/>
            <w:hideMark/>
          </w:tcPr>
          <w:p w14:paraId="46A1F93A" w14:textId="77777777" w:rsidR="00D037B9" w:rsidRPr="00385629" w:rsidRDefault="00D037B9" w:rsidP="00385629">
            <w:pPr>
              <w:spacing w:after="0" w:line="240" w:lineRule="auto"/>
              <w:rPr>
                <w:rFonts w:ascii="Georgia" w:eastAsia="Times New Roman" w:hAnsi="Georgia"/>
                <w:b/>
                <w:lang w:val="id-ID"/>
              </w:rPr>
            </w:pPr>
          </w:p>
        </w:tc>
        <w:tc>
          <w:tcPr>
            <w:tcW w:w="1180" w:type="pct"/>
            <w:tcBorders>
              <w:top w:val="single" w:sz="2" w:space="0" w:color="auto"/>
              <w:left w:val="nil"/>
              <w:bottom w:val="single" w:sz="2" w:space="0" w:color="auto"/>
              <w:right w:val="nil"/>
            </w:tcBorders>
            <w:vAlign w:val="center"/>
            <w:hideMark/>
          </w:tcPr>
          <w:p w14:paraId="4EE2F844" w14:textId="331E5BD1" w:rsidR="00D037B9" w:rsidRPr="00385629" w:rsidRDefault="00B24C43" w:rsidP="00385629">
            <w:pPr>
              <w:pStyle w:val="tablecolsubhead"/>
              <w:rPr>
                <w:rFonts w:ascii="Georgia" w:hAnsi="Georgia"/>
                <w:bCs w:val="0"/>
                <w:i w:val="0"/>
                <w:iCs w:val="0"/>
                <w:sz w:val="22"/>
                <w:szCs w:val="22"/>
              </w:rPr>
            </w:pPr>
            <w:r w:rsidRPr="00385629">
              <w:rPr>
                <w:rFonts w:ascii="Georgia" w:hAnsi="Georgia"/>
                <w:bCs w:val="0"/>
                <w:i w:val="0"/>
                <w:iCs w:val="0"/>
                <w:sz w:val="22"/>
                <w:szCs w:val="22"/>
              </w:rPr>
              <w:t>Category</w:t>
            </w:r>
          </w:p>
        </w:tc>
        <w:tc>
          <w:tcPr>
            <w:tcW w:w="1807" w:type="pct"/>
            <w:tcBorders>
              <w:top w:val="single" w:sz="2" w:space="0" w:color="auto"/>
              <w:left w:val="nil"/>
              <w:bottom w:val="single" w:sz="2" w:space="0" w:color="auto"/>
              <w:right w:val="nil"/>
            </w:tcBorders>
            <w:vAlign w:val="center"/>
            <w:hideMark/>
          </w:tcPr>
          <w:p w14:paraId="745B2C81" w14:textId="2A4DF632" w:rsidR="00D037B9" w:rsidRPr="00385629" w:rsidRDefault="002F1FB0" w:rsidP="00385629">
            <w:pPr>
              <w:pStyle w:val="tablecolsubhead"/>
              <w:rPr>
                <w:rFonts w:ascii="Georgia" w:hAnsi="Georgia"/>
                <w:bCs w:val="0"/>
                <w:i w:val="0"/>
                <w:iCs w:val="0"/>
                <w:sz w:val="22"/>
                <w:szCs w:val="22"/>
              </w:rPr>
            </w:pPr>
            <w:r w:rsidRPr="00385629">
              <w:rPr>
                <w:rFonts w:ascii="Georgia" w:hAnsi="Georgia"/>
                <w:bCs w:val="0"/>
                <w:i w:val="0"/>
                <w:iCs w:val="0"/>
                <w:sz w:val="22"/>
                <w:szCs w:val="22"/>
              </w:rPr>
              <w:t>Frequency (</w:t>
            </w:r>
            <w:r w:rsidR="00D037B9" w:rsidRPr="00385629">
              <w:rPr>
                <w:rFonts w:ascii="Georgia" w:hAnsi="Georgia"/>
                <w:bCs w:val="0"/>
                <w:i w:val="0"/>
                <w:iCs w:val="0"/>
                <w:sz w:val="22"/>
                <w:szCs w:val="22"/>
              </w:rPr>
              <w:t>n</w:t>
            </w:r>
            <w:r w:rsidRPr="00385629">
              <w:rPr>
                <w:rFonts w:ascii="Georgia" w:hAnsi="Georgia"/>
                <w:bCs w:val="0"/>
                <w:i w:val="0"/>
                <w:iCs w:val="0"/>
                <w:sz w:val="22"/>
                <w:szCs w:val="22"/>
              </w:rPr>
              <w:t>)</w:t>
            </w:r>
          </w:p>
        </w:tc>
        <w:tc>
          <w:tcPr>
            <w:tcW w:w="1128" w:type="pct"/>
            <w:tcBorders>
              <w:top w:val="single" w:sz="2" w:space="0" w:color="auto"/>
              <w:left w:val="nil"/>
              <w:bottom w:val="single" w:sz="2" w:space="0" w:color="auto"/>
              <w:right w:val="nil"/>
            </w:tcBorders>
            <w:vAlign w:val="center"/>
            <w:hideMark/>
          </w:tcPr>
          <w:p w14:paraId="68C74EF7" w14:textId="32B9DF21" w:rsidR="00D037B9" w:rsidRPr="00385629" w:rsidRDefault="002F1FB0" w:rsidP="00385629">
            <w:pPr>
              <w:pStyle w:val="tablecolsubhead"/>
              <w:rPr>
                <w:rFonts w:ascii="Georgia" w:hAnsi="Georgia"/>
                <w:bCs w:val="0"/>
                <w:i w:val="0"/>
                <w:iCs w:val="0"/>
                <w:sz w:val="22"/>
                <w:szCs w:val="22"/>
              </w:rPr>
            </w:pPr>
            <w:r w:rsidRPr="00385629">
              <w:rPr>
                <w:rFonts w:ascii="Georgia" w:hAnsi="Georgia"/>
                <w:bCs w:val="0"/>
                <w:i w:val="0"/>
                <w:iCs w:val="0"/>
                <w:sz w:val="22"/>
                <w:szCs w:val="22"/>
              </w:rPr>
              <w:t>Percentage (</w:t>
            </w:r>
            <w:r w:rsidR="00D037B9" w:rsidRPr="00385629">
              <w:rPr>
                <w:rFonts w:ascii="Georgia" w:hAnsi="Georgia"/>
                <w:bCs w:val="0"/>
                <w:i w:val="0"/>
                <w:iCs w:val="0"/>
                <w:sz w:val="22"/>
                <w:szCs w:val="22"/>
              </w:rPr>
              <w:t>%</w:t>
            </w:r>
            <w:r w:rsidRPr="00385629">
              <w:rPr>
                <w:rFonts w:ascii="Georgia" w:hAnsi="Georgia"/>
                <w:bCs w:val="0"/>
                <w:i w:val="0"/>
                <w:iCs w:val="0"/>
                <w:sz w:val="22"/>
                <w:szCs w:val="22"/>
              </w:rPr>
              <w:t>)</w:t>
            </w:r>
          </w:p>
        </w:tc>
      </w:tr>
      <w:tr w:rsidR="00D037B9" w:rsidRPr="00385629" w14:paraId="70D8C5EE" w14:textId="77777777" w:rsidTr="00986943">
        <w:trPr>
          <w:trHeight w:val="342"/>
          <w:jc w:val="center"/>
        </w:trPr>
        <w:tc>
          <w:tcPr>
            <w:tcW w:w="885" w:type="pct"/>
            <w:tcBorders>
              <w:top w:val="single" w:sz="2" w:space="0" w:color="auto"/>
              <w:left w:val="nil"/>
              <w:bottom w:val="nil"/>
              <w:right w:val="nil"/>
            </w:tcBorders>
            <w:vAlign w:val="center"/>
            <w:hideMark/>
          </w:tcPr>
          <w:p w14:paraId="022B0B28" w14:textId="24CB5755" w:rsidR="00D037B9" w:rsidRPr="00385629" w:rsidRDefault="00B24C43" w:rsidP="00385629">
            <w:pPr>
              <w:pStyle w:val="tablecopy"/>
              <w:jc w:val="both"/>
              <w:rPr>
                <w:rFonts w:ascii="Georgia" w:hAnsi="Georgia"/>
                <w:sz w:val="22"/>
                <w:szCs w:val="22"/>
              </w:rPr>
            </w:pPr>
            <w:r w:rsidRPr="00385629">
              <w:rPr>
                <w:rFonts w:ascii="Georgia" w:hAnsi="Georgia"/>
                <w:sz w:val="22"/>
                <w:szCs w:val="22"/>
              </w:rPr>
              <w:t>Weight</w:t>
            </w:r>
          </w:p>
        </w:tc>
        <w:tc>
          <w:tcPr>
            <w:tcW w:w="1180" w:type="pct"/>
            <w:tcBorders>
              <w:top w:val="single" w:sz="2" w:space="0" w:color="auto"/>
              <w:left w:val="nil"/>
              <w:bottom w:val="nil"/>
              <w:right w:val="nil"/>
            </w:tcBorders>
            <w:vAlign w:val="center"/>
            <w:hideMark/>
          </w:tcPr>
          <w:p w14:paraId="4857BD25" w14:textId="77777777" w:rsidR="00D037B9" w:rsidRPr="00385629" w:rsidRDefault="00D037B9" w:rsidP="00385629">
            <w:pPr>
              <w:tabs>
                <w:tab w:val="left" w:pos="360"/>
              </w:tabs>
              <w:spacing w:after="0" w:line="240" w:lineRule="auto"/>
              <w:rPr>
                <w:rFonts w:ascii="Georgia" w:hAnsi="Georgia" w:cs="Times New Roman"/>
              </w:rPr>
            </w:pPr>
            <w:r w:rsidRPr="00385629">
              <w:rPr>
                <w:rFonts w:ascii="Georgia" w:hAnsi="Georgia" w:cs="Times New Roman"/>
              </w:rPr>
              <w:t>30-40 kg</w:t>
            </w:r>
          </w:p>
          <w:p w14:paraId="69001673" w14:textId="77777777" w:rsidR="00D037B9" w:rsidRPr="00385629" w:rsidRDefault="00D037B9" w:rsidP="00385629">
            <w:pPr>
              <w:tabs>
                <w:tab w:val="left" w:pos="360"/>
              </w:tabs>
              <w:spacing w:after="0" w:line="240" w:lineRule="auto"/>
              <w:rPr>
                <w:rFonts w:ascii="Georgia" w:hAnsi="Georgia" w:cs="Times New Roman"/>
              </w:rPr>
            </w:pPr>
            <w:r w:rsidRPr="00385629">
              <w:rPr>
                <w:rFonts w:ascii="Georgia" w:hAnsi="Georgia" w:cs="Times New Roman"/>
              </w:rPr>
              <w:t>41-50 kg</w:t>
            </w:r>
          </w:p>
          <w:p w14:paraId="436A1ABC" w14:textId="77777777" w:rsidR="00D037B9" w:rsidRPr="00385629" w:rsidRDefault="00D037B9" w:rsidP="00385629">
            <w:pPr>
              <w:tabs>
                <w:tab w:val="left" w:pos="360"/>
              </w:tabs>
              <w:spacing w:after="0" w:line="240" w:lineRule="auto"/>
              <w:rPr>
                <w:rFonts w:ascii="Georgia" w:hAnsi="Georgia" w:cs="Times New Roman"/>
              </w:rPr>
            </w:pPr>
            <w:r w:rsidRPr="00385629">
              <w:rPr>
                <w:rFonts w:ascii="Georgia" w:hAnsi="Georgia" w:cs="Times New Roman"/>
              </w:rPr>
              <w:t>51-60 kg</w:t>
            </w:r>
          </w:p>
          <w:p w14:paraId="589079C8" w14:textId="77777777" w:rsidR="00D037B9" w:rsidRPr="00385629" w:rsidRDefault="00D037B9" w:rsidP="00385629">
            <w:pPr>
              <w:tabs>
                <w:tab w:val="left" w:pos="360"/>
              </w:tabs>
              <w:spacing w:after="0" w:line="240" w:lineRule="auto"/>
              <w:rPr>
                <w:rFonts w:ascii="Georgia" w:hAnsi="Georgia" w:cs="Times New Roman"/>
              </w:rPr>
            </w:pPr>
            <w:r w:rsidRPr="00385629">
              <w:rPr>
                <w:rFonts w:ascii="Georgia" w:hAnsi="Georgia" w:cs="Times New Roman"/>
              </w:rPr>
              <w:t>61-70 kg</w:t>
            </w:r>
          </w:p>
          <w:p w14:paraId="399CE58B" w14:textId="77777777" w:rsidR="00D037B9" w:rsidRPr="00385629" w:rsidRDefault="00D037B9" w:rsidP="00385629">
            <w:pPr>
              <w:pStyle w:val="tablecopy"/>
              <w:jc w:val="left"/>
              <w:rPr>
                <w:rFonts w:ascii="Georgia" w:hAnsi="Georgia"/>
                <w:sz w:val="22"/>
                <w:szCs w:val="22"/>
                <w:lang w:val="id-ID"/>
              </w:rPr>
            </w:pPr>
            <w:r w:rsidRPr="00385629">
              <w:rPr>
                <w:rFonts w:ascii="Georgia" w:hAnsi="Georgia"/>
                <w:sz w:val="22"/>
                <w:szCs w:val="22"/>
              </w:rPr>
              <w:t>71-80 kg</w:t>
            </w:r>
          </w:p>
        </w:tc>
        <w:tc>
          <w:tcPr>
            <w:tcW w:w="1807" w:type="pct"/>
            <w:tcBorders>
              <w:top w:val="single" w:sz="2" w:space="0" w:color="auto"/>
              <w:left w:val="nil"/>
              <w:bottom w:val="nil"/>
              <w:right w:val="nil"/>
            </w:tcBorders>
          </w:tcPr>
          <w:p w14:paraId="531ED0F3" w14:textId="77777777" w:rsidR="00D037B9" w:rsidRPr="00385629" w:rsidRDefault="00D037B9" w:rsidP="00385629">
            <w:pPr>
              <w:pStyle w:val="ListParagraph"/>
              <w:tabs>
                <w:tab w:val="left" w:pos="360"/>
              </w:tabs>
              <w:spacing w:after="0" w:line="240" w:lineRule="auto"/>
              <w:ind w:left="-38"/>
              <w:jc w:val="center"/>
              <w:rPr>
                <w:rFonts w:ascii="Georgia" w:hAnsi="Georgia" w:cs="Times New Roman"/>
              </w:rPr>
            </w:pPr>
            <w:r w:rsidRPr="00385629">
              <w:rPr>
                <w:rFonts w:ascii="Georgia" w:hAnsi="Georgia" w:cs="Times New Roman"/>
              </w:rPr>
              <w:t>20</w:t>
            </w:r>
          </w:p>
          <w:p w14:paraId="6042D0BE" w14:textId="77777777" w:rsidR="00D037B9" w:rsidRPr="00385629" w:rsidRDefault="00D037B9" w:rsidP="00385629">
            <w:pPr>
              <w:pStyle w:val="ListParagraph"/>
              <w:tabs>
                <w:tab w:val="left" w:pos="360"/>
              </w:tabs>
              <w:spacing w:after="0" w:line="240" w:lineRule="auto"/>
              <w:ind w:left="-38"/>
              <w:jc w:val="center"/>
              <w:rPr>
                <w:rFonts w:ascii="Georgia" w:hAnsi="Georgia" w:cs="Times New Roman"/>
              </w:rPr>
            </w:pPr>
            <w:r w:rsidRPr="00385629">
              <w:rPr>
                <w:rFonts w:ascii="Georgia" w:hAnsi="Georgia" w:cs="Times New Roman"/>
              </w:rPr>
              <w:t>22</w:t>
            </w:r>
          </w:p>
          <w:p w14:paraId="7E4EFA63" w14:textId="77777777" w:rsidR="00D037B9" w:rsidRPr="00385629" w:rsidRDefault="00D037B9" w:rsidP="00385629">
            <w:pPr>
              <w:pStyle w:val="ListParagraph"/>
              <w:tabs>
                <w:tab w:val="left" w:pos="360"/>
              </w:tabs>
              <w:spacing w:after="0" w:line="240" w:lineRule="auto"/>
              <w:ind w:left="-38"/>
              <w:jc w:val="center"/>
              <w:rPr>
                <w:rFonts w:ascii="Georgia" w:hAnsi="Georgia" w:cs="Times New Roman"/>
              </w:rPr>
            </w:pPr>
            <w:r w:rsidRPr="00385629">
              <w:rPr>
                <w:rFonts w:ascii="Georgia" w:hAnsi="Georgia" w:cs="Times New Roman"/>
              </w:rPr>
              <w:t>11</w:t>
            </w:r>
          </w:p>
          <w:p w14:paraId="36E8A159" w14:textId="77777777" w:rsidR="00D037B9" w:rsidRPr="00385629" w:rsidRDefault="00D037B9" w:rsidP="00385629">
            <w:pPr>
              <w:pStyle w:val="ListParagraph"/>
              <w:tabs>
                <w:tab w:val="left" w:pos="360"/>
              </w:tabs>
              <w:spacing w:after="0" w:line="240" w:lineRule="auto"/>
              <w:ind w:left="-38"/>
              <w:jc w:val="center"/>
              <w:rPr>
                <w:rFonts w:ascii="Georgia" w:hAnsi="Georgia" w:cs="Times New Roman"/>
              </w:rPr>
            </w:pPr>
            <w:r w:rsidRPr="00385629">
              <w:rPr>
                <w:rFonts w:ascii="Georgia" w:hAnsi="Georgia" w:cs="Times New Roman"/>
              </w:rPr>
              <w:t>5</w:t>
            </w:r>
          </w:p>
          <w:p w14:paraId="1582B711" w14:textId="77777777" w:rsidR="00D037B9" w:rsidRPr="00385629" w:rsidRDefault="00D037B9" w:rsidP="00385629">
            <w:pPr>
              <w:pStyle w:val="tablecopy"/>
              <w:ind w:left="-38"/>
              <w:rPr>
                <w:rFonts w:ascii="Georgia" w:eastAsiaTheme="minorHAnsi" w:hAnsi="Georgia"/>
                <w:noProof w:val="0"/>
                <w:sz w:val="22"/>
                <w:szCs w:val="22"/>
              </w:rPr>
            </w:pPr>
            <w:r w:rsidRPr="00385629">
              <w:rPr>
                <w:rFonts w:ascii="Georgia" w:eastAsiaTheme="minorHAnsi" w:hAnsi="Georgia"/>
                <w:noProof w:val="0"/>
                <w:sz w:val="22"/>
                <w:szCs w:val="22"/>
              </w:rPr>
              <w:t>2</w:t>
            </w:r>
          </w:p>
        </w:tc>
        <w:tc>
          <w:tcPr>
            <w:tcW w:w="1128" w:type="pct"/>
            <w:tcBorders>
              <w:top w:val="single" w:sz="2" w:space="0" w:color="auto"/>
              <w:left w:val="nil"/>
              <w:bottom w:val="nil"/>
              <w:right w:val="nil"/>
            </w:tcBorders>
            <w:vAlign w:val="center"/>
          </w:tcPr>
          <w:p w14:paraId="52B5B196" w14:textId="77777777" w:rsidR="00D037B9" w:rsidRPr="00385629" w:rsidRDefault="00D037B9" w:rsidP="00385629">
            <w:pPr>
              <w:pStyle w:val="ListParagraph"/>
              <w:tabs>
                <w:tab w:val="left" w:pos="360"/>
              </w:tabs>
              <w:spacing w:after="0" w:line="240" w:lineRule="auto"/>
              <w:ind w:left="-38"/>
              <w:jc w:val="center"/>
              <w:rPr>
                <w:rFonts w:ascii="Georgia" w:hAnsi="Georgia" w:cs="Times New Roman"/>
              </w:rPr>
            </w:pPr>
            <w:r w:rsidRPr="00385629">
              <w:rPr>
                <w:rFonts w:ascii="Georgia" w:hAnsi="Georgia" w:cs="Times New Roman"/>
              </w:rPr>
              <w:t>33.3</w:t>
            </w:r>
          </w:p>
          <w:p w14:paraId="1F6A99FE" w14:textId="77777777" w:rsidR="00D037B9" w:rsidRPr="00385629" w:rsidRDefault="00D037B9" w:rsidP="00385629">
            <w:pPr>
              <w:pStyle w:val="ListParagraph"/>
              <w:tabs>
                <w:tab w:val="left" w:pos="360"/>
              </w:tabs>
              <w:spacing w:after="0" w:line="240" w:lineRule="auto"/>
              <w:ind w:left="-38"/>
              <w:jc w:val="center"/>
              <w:rPr>
                <w:rFonts w:ascii="Georgia" w:hAnsi="Georgia" w:cs="Times New Roman"/>
              </w:rPr>
            </w:pPr>
            <w:r w:rsidRPr="00385629">
              <w:rPr>
                <w:rFonts w:ascii="Georgia" w:hAnsi="Georgia" w:cs="Times New Roman"/>
              </w:rPr>
              <w:t>36.7</w:t>
            </w:r>
          </w:p>
          <w:p w14:paraId="57A25839" w14:textId="37E2A068" w:rsidR="00D037B9" w:rsidRPr="00385629" w:rsidRDefault="00D037B9" w:rsidP="00385629">
            <w:pPr>
              <w:pStyle w:val="ListParagraph"/>
              <w:tabs>
                <w:tab w:val="left" w:pos="360"/>
              </w:tabs>
              <w:spacing w:after="0" w:line="240" w:lineRule="auto"/>
              <w:ind w:left="-38"/>
              <w:jc w:val="center"/>
              <w:rPr>
                <w:rFonts w:ascii="Georgia" w:hAnsi="Georgia" w:cs="Times New Roman"/>
              </w:rPr>
            </w:pPr>
            <w:r w:rsidRPr="00385629">
              <w:rPr>
                <w:rFonts w:ascii="Georgia" w:hAnsi="Georgia" w:cs="Times New Roman"/>
              </w:rPr>
              <w:t>18.</w:t>
            </w:r>
            <w:r w:rsidR="00423886" w:rsidRPr="00385629">
              <w:rPr>
                <w:rFonts w:ascii="Georgia" w:hAnsi="Georgia" w:cs="Times New Roman"/>
              </w:rPr>
              <w:t>4</w:t>
            </w:r>
          </w:p>
          <w:p w14:paraId="0A1F7055" w14:textId="77777777" w:rsidR="00D037B9" w:rsidRPr="00385629" w:rsidRDefault="00D037B9" w:rsidP="00385629">
            <w:pPr>
              <w:pStyle w:val="ListParagraph"/>
              <w:tabs>
                <w:tab w:val="left" w:pos="360"/>
              </w:tabs>
              <w:spacing w:after="0" w:line="240" w:lineRule="auto"/>
              <w:ind w:left="-38"/>
              <w:jc w:val="center"/>
              <w:rPr>
                <w:rFonts w:ascii="Georgia" w:hAnsi="Georgia" w:cs="Times New Roman"/>
              </w:rPr>
            </w:pPr>
            <w:r w:rsidRPr="00385629">
              <w:rPr>
                <w:rFonts w:ascii="Georgia" w:hAnsi="Georgia" w:cs="Times New Roman"/>
              </w:rPr>
              <w:t>8.3</w:t>
            </w:r>
          </w:p>
          <w:p w14:paraId="73251663" w14:textId="18C88769" w:rsidR="00D037B9" w:rsidRPr="00385629" w:rsidRDefault="00D037B9" w:rsidP="00385629">
            <w:pPr>
              <w:pStyle w:val="tablecopy"/>
              <w:ind w:left="-38"/>
              <w:rPr>
                <w:rFonts w:ascii="Georgia" w:eastAsiaTheme="minorHAnsi" w:hAnsi="Georgia"/>
                <w:noProof w:val="0"/>
                <w:sz w:val="22"/>
                <w:szCs w:val="22"/>
              </w:rPr>
            </w:pPr>
            <w:r w:rsidRPr="00385629">
              <w:rPr>
                <w:rFonts w:ascii="Georgia" w:eastAsiaTheme="minorHAnsi" w:hAnsi="Georgia"/>
                <w:noProof w:val="0"/>
                <w:sz w:val="22"/>
                <w:szCs w:val="22"/>
              </w:rPr>
              <w:t>3.3</w:t>
            </w:r>
          </w:p>
        </w:tc>
      </w:tr>
      <w:tr w:rsidR="00D037B9" w:rsidRPr="00385629" w14:paraId="4400FFEE" w14:textId="77777777" w:rsidTr="00986943">
        <w:trPr>
          <w:trHeight w:val="342"/>
          <w:jc w:val="center"/>
        </w:trPr>
        <w:tc>
          <w:tcPr>
            <w:tcW w:w="885" w:type="pct"/>
            <w:tcBorders>
              <w:top w:val="nil"/>
              <w:left w:val="nil"/>
              <w:bottom w:val="nil"/>
              <w:right w:val="nil"/>
            </w:tcBorders>
            <w:vAlign w:val="center"/>
            <w:hideMark/>
          </w:tcPr>
          <w:p w14:paraId="472E1FF1" w14:textId="1B1A2886" w:rsidR="00D037B9" w:rsidRPr="00385629" w:rsidRDefault="00B24C43" w:rsidP="00385629">
            <w:pPr>
              <w:pStyle w:val="tablecopy"/>
              <w:jc w:val="both"/>
              <w:rPr>
                <w:rFonts w:ascii="Georgia" w:hAnsi="Georgia"/>
                <w:sz w:val="22"/>
                <w:szCs w:val="22"/>
              </w:rPr>
            </w:pPr>
            <w:r w:rsidRPr="00385629">
              <w:rPr>
                <w:rFonts w:ascii="Georgia" w:hAnsi="Georgia"/>
                <w:sz w:val="22"/>
                <w:szCs w:val="22"/>
              </w:rPr>
              <w:t>Height</w:t>
            </w:r>
          </w:p>
        </w:tc>
        <w:tc>
          <w:tcPr>
            <w:tcW w:w="1180" w:type="pct"/>
            <w:tcBorders>
              <w:top w:val="nil"/>
              <w:left w:val="nil"/>
              <w:bottom w:val="nil"/>
              <w:right w:val="nil"/>
            </w:tcBorders>
            <w:vAlign w:val="center"/>
          </w:tcPr>
          <w:p w14:paraId="4F8C2A5B" w14:textId="77777777" w:rsidR="00D037B9" w:rsidRPr="00385629" w:rsidRDefault="00D037B9" w:rsidP="00385629">
            <w:pPr>
              <w:tabs>
                <w:tab w:val="left" w:pos="360"/>
              </w:tabs>
              <w:spacing w:after="0" w:line="240" w:lineRule="auto"/>
              <w:rPr>
                <w:rFonts w:ascii="Georgia" w:hAnsi="Georgia" w:cs="Times New Roman"/>
              </w:rPr>
            </w:pPr>
            <w:r w:rsidRPr="00385629">
              <w:rPr>
                <w:rFonts w:ascii="Georgia" w:hAnsi="Georgia" w:cs="Times New Roman"/>
              </w:rPr>
              <w:t>130-140 cm</w:t>
            </w:r>
          </w:p>
          <w:p w14:paraId="4F41BBAD" w14:textId="77777777" w:rsidR="00D037B9" w:rsidRPr="00385629" w:rsidRDefault="00D037B9" w:rsidP="00385629">
            <w:pPr>
              <w:tabs>
                <w:tab w:val="left" w:pos="360"/>
              </w:tabs>
              <w:spacing w:after="0" w:line="240" w:lineRule="auto"/>
              <w:rPr>
                <w:rFonts w:ascii="Georgia" w:hAnsi="Georgia" w:cs="Times New Roman"/>
              </w:rPr>
            </w:pPr>
            <w:r w:rsidRPr="00385629">
              <w:rPr>
                <w:rFonts w:ascii="Georgia" w:hAnsi="Georgia" w:cs="Times New Roman"/>
              </w:rPr>
              <w:t>141-150 cm</w:t>
            </w:r>
          </w:p>
          <w:p w14:paraId="27C9B4CA" w14:textId="77777777" w:rsidR="00D037B9" w:rsidRPr="00385629" w:rsidRDefault="00D037B9" w:rsidP="00385629">
            <w:pPr>
              <w:tabs>
                <w:tab w:val="left" w:pos="360"/>
              </w:tabs>
              <w:spacing w:after="0" w:line="240" w:lineRule="auto"/>
              <w:rPr>
                <w:rFonts w:ascii="Georgia" w:hAnsi="Georgia" w:cs="Times New Roman"/>
              </w:rPr>
            </w:pPr>
            <w:r w:rsidRPr="00385629">
              <w:rPr>
                <w:rFonts w:ascii="Georgia" w:hAnsi="Georgia" w:cs="Times New Roman"/>
              </w:rPr>
              <w:t>151-160 cm</w:t>
            </w:r>
          </w:p>
          <w:p w14:paraId="0029742A" w14:textId="77777777" w:rsidR="00D037B9" w:rsidRPr="00385629" w:rsidRDefault="00D037B9" w:rsidP="00385629">
            <w:pPr>
              <w:pStyle w:val="tablecopy"/>
              <w:jc w:val="left"/>
              <w:rPr>
                <w:rFonts w:ascii="Georgia" w:hAnsi="Georgia"/>
                <w:sz w:val="22"/>
                <w:szCs w:val="22"/>
                <w:lang w:val="id-ID"/>
              </w:rPr>
            </w:pPr>
            <w:r w:rsidRPr="00385629">
              <w:rPr>
                <w:rFonts w:ascii="Georgia" w:hAnsi="Georgia"/>
                <w:sz w:val="22"/>
                <w:szCs w:val="22"/>
              </w:rPr>
              <w:t>161-170 cm</w:t>
            </w:r>
          </w:p>
        </w:tc>
        <w:tc>
          <w:tcPr>
            <w:tcW w:w="1807" w:type="pct"/>
            <w:tcBorders>
              <w:top w:val="nil"/>
              <w:left w:val="nil"/>
              <w:bottom w:val="nil"/>
              <w:right w:val="nil"/>
            </w:tcBorders>
            <w:vAlign w:val="center"/>
          </w:tcPr>
          <w:p w14:paraId="515A2D5F" w14:textId="77777777" w:rsidR="00D037B9" w:rsidRPr="00385629" w:rsidRDefault="00D037B9" w:rsidP="00385629">
            <w:pPr>
              <w:pStyle w:val="ListParagraph"/>
              <w:tabs>
                <w:tab w:val="left" w:pos="360"/>
              </w:tabs>
              <w:spacing w:after="0" w:line="240" w:lineRule="auto"/>
              <w:ind w:left="-38"/>
              <w:jc w:val="center"/>
              <w:rPr>
                <w:rFonts w:ascii="Georgia" w:hAnsi="Georgia" w:cs="Times New Roman"/>
              </w:rPr>
            </w:pPr>
            <w:r w:rsidRPr="00385629">
              <w:rPr>
                <w:rFonts w:ascii="Georgia" w:hAnsi="Georgia" w:cs="Times New Roman"/>
              </w:rPr>
              <w:t>1</w:t>
            </w:r>
          </w:p>
          <w:p w14:paraId="0B8B859C" w14:textId="77777777" w:rsidR="00D037B9" w:rsidRPr="00385629" w:rsidRDefault="00D037B9" w:rsidP="00385629">
            <w:pPr>
              <w:pStyle w:val="ListParagraph"/>
              <w:tabs>
                <w:tab w:val="left" w:pos="360"/>
              </w:tabs>
              <w:spacing w:after="0" w:line="240" w:lineRule="auto"/>
              <w:ind w:left="-38"/>
              <w:jc w:val="center"/>
              <w:rPr>
                <w:rFonts w:ascii="Georgia" w:hAnsi="Georgia" w:cs="Times New Roman"/>
              </w:rPr>
            </w:pPr>
            <w:r w:rsidRPr="00385629">
              <w:rPr>
                <w:rFonts w:ascii="Georgia" w:hAnsi="Georgia" w:cs="Times New Roman"/>
              </w:rPr>
              <w:t>26</w:t>
            </w:r>
          </w:p>
          <w:p w14:paraId="02916959" w14:textId="77777777" w:rsidR="00D037B9" w:rsidRPr="00385629" w:rsidRDefault="00D037B9" w:rsidP="00385629">
            <w:pPr>
              <w:pStyle w:val="ListParagraph"/>
              <w:tabs>
                <w:tab w:val="left" w:pos="360"/>
              </w:tabs>
              <w:spacing w:after="0" w:line="240" w:lineRule="auto"/>
              <w:ind w:left="-38"/>
              <w:jc w:val="center"/>
              <w:rPr>
                <w:rFonts w:ascii="Georgia" w:hAnsi="Georgia" w:cs="Times New Roman"/>
              </w:rPr>
            </w:pPr>
            <w:r w:rsidRPr="00385629">
              <w:rPr>
                <w:rFonts w:ascii="Georgia" w:hAnsi="Georgia" w:cs="Times New Roman"/>
              </w:rPr>
              <w:t>29</w:t>
            </w:r>
          </w:p>
          <w:p w14:paraId="1F832D3D" w14:textId="77777777" w:rsidR="00D037B9" w:rsidRPr="00385629" w:rsidRDefault="00D037B9" w:rsidP="00385629">
            <w:pPr>
              <w:pStyle w:val="ListParagraph"/>
              <w:tabs>
                <w:tab w:val="left" w:pos="360"/>
              </w:tabs>
              <w:spacing w:after="0" w:line="240" w:lineRule="auto"/>
              <w:ind w:left="-38"/>
              <w:jc w:val="center"/>
              <w:rPr>
                <w:rFonts w:ascii="Georgia" w:hAnsi="Georgia" w:cs="Times New Roman"/>
              </w:rPr>
            </w:pPr>
            <w:r w:rsidRPr="00385629">
              <w:rPr>
                <w:rFonts w:ascii="Georgia" w:hAnsi="Georgia" w:cs="Times New Roman"/>
              </w:rPr>
              <w:t>4</w:t>
            </w:r>
          </w:p>
        </w:tc>
        <w:tc>
          <w:tcPr>
            <w:tcW w:w="1128" w:type="pct"/>
            <w:tcBorders>
              <w:top w:val="nil"/>
              <w:left w:val="nil"/>
              <w:bottom w:val="nil"/>
              <w:right w:val="nil"/>
            </w:tcBorders>
            <w:vAlign w:val="center"/>
          </w:tcPr>
          <w:p w14:paraId="066B2F98" w14:textId="77777777" w:rsidR="00D037B9" w:rsidRPr="00385629" w:rsidRDefault="00D037B9" w:rsidP="00385629">
            <w:pPr>
              <w:pStyle w:val="ListParagraph"/>
              <w:tabs>
                <w:tab w:val="left" w:pos="360"/>
              </w:tabs>
              <w:spacing w:after="0" w:line="240" w:lineRule="auto"/>
              <w:ind w:left="-38"/>
              <w:jc w:val="center"/>
              <w:rPr>
                <w:rFonts w:ascii="Georgia" w:hAnsi="Georgia" w:cs="Times New Roman"/>
              </w:rPr>
            </w:pPr>
            <w:r w:rsidRPr="00385629">
              <w:rPr>
                <w:rFonts w:ascii="Georgia" w:hAnsi="Georgia" w:cs="Times New Roman"/>
              </w:rPr>
              <w:t>1.7</w:t>
            </w:r>
          </w:p>
          <w:p w14:paraId="590D87B3" w14:textId="77777777" w:rsidR="00D037B9" w:rsidRPr="00385629" w:rsidRDefault="00D037B9" w:rsidP="00385629">
            <w:pPr>
              <w:pStyle w:val="ListParagraph"/>
              <w:tabs>
                <w:tab w:val="left" w:pos="360"/>
              </w:tabs>
              <w:spacing w:after="0" w:line="240" w:lineRule="auto"/>
              <w:ind w:left="-38"/>
              <w:jc w:val="center"/>
              <w:rPr>
                <w:rFonts w:ascii="Georgia" w:hAnsi="Georgia" w:cs="Times New Roman"/>
              </w:rPr>
            </w:pPr>
            <w:r w:rsidRPr="00385629">
              <w:rPr>
                <w:rFonts w:ascii="Georgia" w:hAnsi="Georgia" w:cs="Times New Roman"/>
              </w:rPr>
              <w:t>43.3</w:t>
            </w:r>
          </w:p>
          <w:p w14:paraId="771BC1AE" w14:textId="77777777" w:rsidR="00D037B9" w:rsidRPr="00385629" w:rsidRDefault="00D037B9" w:rsidP="00385629">
            <w:pPr>
              <w:pStyle w:val="ListParagraph"/>
              <w:tabs>
                <w:tab w:val="left" w:pos="360"/>
              </w:tabs>
              <w:spacing w:after="0" w:line="240" w:lineRule="auto"/>
              <w:ind w:left="-38"/>
              <w:jc w:val="center"/>
              <w:rPr>
                <w:rFonts w:ascii="Georgia" w:hAnsi="Georgia" w:cs="Times New Roman"/>
              </w:rPr>
            </w:pPr>
            <w:r w:rsidRPr="00385629">
              <w:rPr>
                <w:rFonts w:ascii="Georgia" w:hAnsi="Georgia" w:cs="Times New Roman"/>
              </w:rPr>
              <w:t>48.3</w:t>
            </w:r>
          </w:p>
          <w:p w14:paraId="7EE22060" w14:textId="77777777" w:rsidR="00D037B9" w:rsidRPr="00385629" w:rsidRDefault="00D037B9" w:rsidP="00385629">
            <w:pPr>
              <w:pStyle w:val="ListParagraph"/>
              <w:tabs>
                <w:tab w:val="left" w:pos="360"/>
              </w:tabs>
              <w:spacing w:after="0" w:line="240" w:lineRule="auto"/>
              <w:ind w:left="-38"/>
              <w:jc w:val="center"/>
              <w:rPr>
                <w:rFonts w:ascii="Georgia" w:hAnsi="Georgia" w:cs="Times New Roman"/>
              </w:rPr>
            </w:pPr>
            <w:r w:rsidRPr="00385629">
              <w:rPr>
                <w:rFonts w:ascii="Georgia" w:hAnsi="Georgia" w:cs="Times New Roman"/>
              </w:rPr>
              <w:t xml:space="preserve">       6.7</w:t>
            </w:r>
          </w:p>
        </w:tc>
      </w:tr>
      <w:tr w:rsidR="00D037B9" w:rsidRPr="00385629" w14:paraId="7CC5E219" w14:textId="77777777" w:rsidTr="00986943">
        <w:trPr>
          <w:trHeight w:val="342"/>
          <w:jc w:val="center"/>
        </w:trPr>
        <w:tc>
          <w:tcPr>
            <w:tcW w:w="885" w:type="pct"/>
            <w:tcBorders>
              <w:top w:val="nil"/>
              <w:left w:val="nil"/>
              <w:bottom w:val="single" w:sz="2" w:space="0" w:color="auto"/>
              <w:right w:val="nil"/>
            </w:tcBorders>
            <w:vAlign w:val="center"/>
            <w:hideMark/>
          </w:tcPr>
          <w:p w14:paraId="75672D71" w14:textId="4DEF892C" w:rsidR="00D037B9" w:rsidRPr="00385629" w:rsidRDefault="00B24C43" w:rsidP="00385629">
            <w:pPr>
              <w:pStyle w:val="tablecopy"/>
              <w:jc w:val="both"/>
              <w:rPr>
                <w:rFonts w:ascii="Georgia" w:hAnsi="Georgia"/>
                <w:sz w:val="22"/>
                <w:szCs w:val="22"/>
              </w:rPr>
            </w:pPr>
            <w:r w:rsidRPr="00385629">
              <w:rPr>
                <w:rFonts w:ascii="Georgia" w:hAnsi="Georgia"/>
                <w:sz w:val="22"/>
                <w:szCs w:val="22"/>
              </w:rPr>
              <w:t>BMI</w:t>
            </w:r>
          </w:p>
        </w:tc>
        <w:tc>
          <w:tcPr>
            <w:tcW w:w="1180" w:type="pct"/>
            <w:tcBorders>
              <w:top w:val="nil"/>
              <w:left w:val="nil"/>
              <w:bottom w:val="single" w:sz="2" w:space="0" w:color="auto"/>
              <w:right w:val="nil"/>
            </w:tcBorders>
            <w:vAlign w:val="center"/>
          </w:tcPr>
          <w:p w14:paraId="12473C0B" w14:textId="77777777" w:rsidR="00D037B9" w:rsidRPr="00385629" w:rsidRDefault="00D037B9" w:rsidP="00385629">
            <w:pPr>
              <w:spacing w:after="0" w:line="240" w:lineRule="auto"/>
              <w:rPr>
                <w:rFonts w:ascii="Georgia" w:hAnsi="Georgia" w:cs="Times New Roman"/>
              </w:rPr>
            </w:pPr>
            <w:r w:rsidRPr="00385629">
              <w:rPr>
                <w:rFonts w:ascii="Georgia" w:hAnsi="Georgia" w:cs="Times New Roman"/>
              </w:rPr>
              <w:t>Underweight</w:t>
            </w:r>
          </w:p>
          <w:p w14:paraId="51D72C5D" w14:textId="77777777" w:rsidR="00D037B9" w:rsidRPr="00385629" w:rsidRDefault="00D037B9" w:rsidP="00385629">
            <w:pPr>
              <w:spacing w:after="0" w:line="240" w:lineRule="auto"/>
              <w:rPr>
                <w:rFonts w:ascii="Georgia" w:hAnsi="Georgia" w:cs="Times New Roman"/>
              </w:rPr>
            </w:pPr>
            <w:r w:rsidRPr="00385629">
              <w:rPr>
                <w:rFonts w:ascii="Georgia" w:hAnsi="Georgia" w:cs="Times New Roman"/>
              </w:rPr>
              <w:t>Normal</w:t>
            </w:r>
          </w:p>
          <w:p w14:paraId="46CDD8BB" w14:textId="77777777" w:rsidR="00D037B9" w:rsidRPr="00385629" w:rsidRDefault="00D037B9" w:rsidP="00385629">
            <w:pPr>
              <w:spacing w:after="0" w:line="240" w:lineRule="auto"/>
              <w:rPr>
                <w:rFonts w:ascii="Georgia" w:hAnsi="Georgia" w:cs="Times New Roman"/>
              </w:rPr>
            </w:pPr>
            <w:r w:rsidRPr="00385629">
              <w:rPr>
                <w:rFonts w:ascii="Georgia" w:hAnsi="Georgia" w:cs="Times New Roman"/>
              </w:rPr>
              <w:t>Overweight</w:t>
            </w:r>
          </w:p>
          <w:p w14:paraId="62005BD1" w14:textId="77777777" w:rsidR="00D037B9" w:rsidRPr="00385629" w:rsidRDefault="00D037B9" w:rsidP="00385629">
            <w:pPr>
              <w:pStyle w:val="tablecopy"/>
              <w:jc w:val="left"/>
              <w:rPr>
                <w:rFonts w:ascii="Georgia" w:hAnsi="Georgia"/>
                <w:sz w:val="22"/>
                <w:szCs w:val="22"/>
                <w:lang w:val="id-ID"/>
              </w:rPr>
            </w:pPr>
            <w:r w:rsidRPr="00385629">
              <w:rPr>
                <w:rFonts w:ascii="Georgia" w:hAnsi="Georgia"/>
                <w:sz w:val="22"/>
                <w:szCs w:val="22"/>
              </w:rPr>
              <w:t>Obesitas</w:t>
            </w:r>
          </w:p>
        </w:tc>
        <w:tc>
          <w:tcPr>
            <w:tcW w:w="1807" w:type="pct"/>
            <w:tcBorders>
              <w:top w:val="nil"/>
              <w:left w:val="nil"/>
              <w:bottom w:val="single" w:sz="2" w:space="0" w:color="auto"/>
              <w:right w:val="nil"/>
            </w:tcBorders>
            <w:vAlign w:val="center"/>
          </w:tcPr>
          <w:p w14:paraId="42CF519E" w14:textId="77777777" w:rsidR="00D037B9" w:rsidRPr="00385629" w:rsidRDefault="00D037B9" w:rsidP="00385629">
            <w:pPr>
              <w:pStyle w:val="ListParagraph"/>
              <w:tabs>
                <w:tab w:val="left" w:pos="360"/>
              </w:tabs>
              <w:spacing w:after="0" w:line="240" w:lineRule="auto"/>
              <w:ind w:left="-38"/>
              <w:jc w:val="center"/>
              <w:rPr>
                <w:rFonts w:ascii="Georgia" w:hAnsi="Georgia" w:cs="Times New Roman"/>
              </w:rPr>
            </w:pPr>
            <w:r w:rsidRPr="00385629">
              <w:rPr>
                <w:rFonts w:ascii="Georgia" w:hAnsi="Georgia" w:cs="Times New Roman"/>
              </w:rPr>
              <w:t>26</w:t>
            </w:r>
          </w:p>
          <w:p w14:paraId="267AFB6F" w14:textId="77777777" w:rsidR="00D037B9" w:rsidRPr="00385629" w:rsidRDefault="00D037B9" w:rsidP="00385629">
            <w:pPr>
              <w:pStyle w:val="ListParagraph"/>
              <w:tabs>
                <w:tab w:val="left" w:pos="360"/>
              </w:tabs>
              <w:spacing w:after="0" w:line="240" w:lineRule="auto"/>
              <w:ind w:left="-38"/>
              <w:jc w:val="center"/>
              <w:rPr>
                <w:rFonts w:ascii="Georgia" w:hAnsi="Georgia" w:cs="Times New Roman"/>
              </w:rPr>
            </w:pPr>
            <w:r w:rsidRPr="00385629">
              <w:rPr>
                <w:rFonts w:ascii="Georgia" w:hAnsi="Georgia" w:cs="Times New Roman"/>
              </w:rPr>
              <w:t>28</w:t>
            </w:r>
          </w:p>
          <w:p w14:paraId="570C8D6A" w14:textId="77777777" w:rsidR="00D037B9" w:rsidRPr="00385629" w:rsidRDefault="00D037B9" w:rsidP="00385629">
            <w:pPr>
              <w:pStyle w:val="ListParagraph"/>
              <w:tabs>
                <w:tab w:val="left" w:pos="360"/>
              </w:tabs>
              <w:spacing w:after="0" w:line="240" w:lineRule="auto"/>
              <w:ind w:left="-38"/>
              <w:jc w:val="center"/>
              <w:rPr>
                <w:rFonts w:ascii="Georgia" w:hAnsi="Georgia" w:cs="Times New Roman"/>
              </w:rPr>
            </w:pPr>
            <w:r w:rsidRPr="00385629">
              <w:rPr>
                <w:rFonts w:ascii="Georgia" w:hAnsi="Georgia" w:cs="Times New Roman"/>
              </w:rPr>
              <w:t>5</w:t>
            </w:r>
          </w:p>
          <w:p w14:paraId="179A0F46" w14:textId="77777777" w:rsidR="00D037B9" w:rsidRPr="00385629" w:rsidRDefault="00D037B9" w:rsidP="00385629">
            <w:pPr>
              <w:pStyle w:val="ListParagraph"/>
              <w:tabs>
                <w:tab w:val="left" w:pos="360"/>
              </w:tabs>
              <w:spacing w:after="0" w:line="240" w:lineRule="auto"/>
              <w:ind w:left="-38"/>
              <w:jc w:val="center"/>
              <w:rPr>
                <w:rFonts w:ascii="Georgia" w:hAnsi="Georgia" w:cs="Times New Roman"/>
              </w:rPr>
            </w:pPr>
            <w:r w:rsidRPr="00385629">
              <w:rPr>
                <w:rFonts w:ascii="Georgia" w:hAnsi="Georgia" w:cs="Times New Roman"/>
              </w:rPr>
              <w:t>1</w:t>
            </w:r>
          </w:p>
        </w:tc>
        <w:tc>
          <w:tcPr>
            <w:tcW w:w="1128" w:type="pct"/>
            <w:tcBorders>
              <w:top w:val="nil"/>
              <w:left w:val="nil"/>
              <w:bottom w:val="single" w:sz="2" w:space="0" w:color="auto"/>
              <w:right w:val="nil"/>
            </w:tcBorders>
            <w:vAlign w:val="center"/>
          </w:tcPr>
          <w:p w14:paraId="0C48BC43" w14:textId="77777777" w:rsidR="00D037B9" w:rsidRPr="00385629" w:rsidRDefault="00D037B9" w:rsidP="00385629">
            <w:pPr>
              <w:pStyle w:val="ListParagraph"/>
              <w:tabs>
                <w:tab w:val="left" w:pos="360"/>
              </w:tabs>
              <w:spacing w:after="0" w:line="240" w:lineRule="auto"/>
              <w:ind w:left="-38"/>
              <w:jc w:val="center"/>
              <w:rPr>
                <w:rFonts w:ascii="Georgia" w:hAnsi="Georgia" w:cs="Times New Roman"/>
              </w:rPr>
            </w:pPr>
            <w:r w:rsidRPr="00385629">
              <w:rPr>
                <w:rFonts w:ascii="Georgia" w:hAnsi="Georgia" w:cs="Times New Roman"/>
              </w:rPr>
              <w:t>43.3</w:t>
            </w:r>
          </w:p>
          <w:p w14:paraId="5D6B02EC" w14:textId="77777777" w:rsidR="00D037B9" w:rsidRPr="00385629" w:rsidRDefault="00D037B9" w:rsidP="00385629">
            <w:pPr>
              <w:pStyle w:val="ListParagraph"/>
              <w:tabs>
                <w:tab w:val="left" w:pos="360"/>
              </w:tabs>
              <w:spacing w:after="0" w:line="240" w:lineRule="auto"/>
              <w:ind w:left="-38"/>
              <w:jc w:val="center"/>
              <w:rPr>
                <w:rFonts w:ascii="Georgia" w:hAnsi="Georgia" w:cs="Times New Roman"/>
              </w:rPr>
            </w:pPr>
            <w:r w:rsidRPr="00385629">
              <w:rPr>
                <w:rFonts w:ascii="Georgia" w:hAnsi="Georgia" w:cs="Times New Roman"/>
              </w:rPr>
              <w:t>46.7</w:t>
            </w:r>
          </w:p>
          <w:p w14:paraId="6D5BF47E" w14:textId="77777777" w:rsidR="00D037B9" w:rsidRPr="00385629" w:rsidRDefault="00D037B9" w:rsidP="00385629">
            <w:pPr>
              <w:pStyle w:val="ListParagraph"/>
              <w:tabs>
                <w:tab w:val="left" w:pos="360"/>
              </w:tabs>
              <w:spacing w:after="0" w:line="240" w:lineRule="auto"/>
              <w:ind w:left="-38"/>
              <w:jc w:val="center"/>
              <w:rPr>
                <w:rFonts w:ascii="Georgia" w:hAnsi="Georgia" w:cs="Times New Roman"/>
              </w:rPr>
            </w:pPr>
            <w:r w:rsidRPr="00385629">
              <w:rPr>
                <w:rFonts w:ascii="Georgia" w:hAnsi="Georgia" w:cs="Times New Roman"/>
              </w:rPr>
              <w:t>8.3</w:t>
            </w:r>
          </w:p>
          <w:p w14:paraId="7BBF8107" w14:textId="77777777" w:rsidR="00D037B9" w:rsidRPr="00385629" w:rsidRDefault="00D037B9" w:rsidP="00385629">
            <w:pPr>
              <w:pStyle w:val="ListParagraph"/>
              <w:tabs>
                <w:tab w:val="left" w:pos="360"/>
              </w:tabs>
              <w:spacing w:after="0" w:line="240" w:lineRule="auto"/>
              <w:ind w:left="-38"/>
              <w:jc w:val="center"/>
              <w:rPr>
                <w:rFonts w:ascii="Georgia" w:hAnsi="Georgia" w:cs="Times New Roman"/>
              </w:rPr>
            </w:pPr>
            <w:r w:rsidRPr="00385629">
              <w:rPr>
                <w:rFonts w:ascii="Georgia" w:hAnsi="Georgia" w:cs="Times New Roman"/>
              </w:rPr>
              <w:t>1.7</w:t>
            </w:r>
          </w:p>
        </w:tc>
      </w:tr>
    </w:tbl>
    <w:p w14:paraId="4152372B" w14:textId="77777777" w:rsidR="004B0D45" w:rsidRDefault="004B0D45" w:rsidP="00AC778F">
      <w:pPr>
        <w:tabs>
          <w:tab w:val="left" w:pos="1520"/>
          <w:tab w:val="left" w:pos="3060"/>
        </w:tabs>
        <w:spacing w:after="0"/>
        <w:jc w:val="both"/>
        <w:rPr>
          <w:rFonts w:ascii="Georgia" w:eastAsia="Times New Roman" w:hAnsi="Georgia" w:cs="Times New Roman"/>
          <w:bCs/>
          <w:sz w:val="23"/>
          <w:szCs w:val="23"/>
        </w:rPr>
      </w:pPr>
    </w:p>
    <w:p w14:paraId="1EF6596A" w14:textId="194DA3B8" w:rsidR="00D037B9" w:rsidRPr="00562FCC" w:rsidRDefault="00B24C43" w:rsidP="00AC778F">
      <w:pPr>
        <w:pStyle w:val="JKKTableHeading"/>
        <w:spacing w:before="0" w:after="0" w:line="276" w:lineRule="auto"/>
        <w:jc w:val="left"/>
        <w:rPr>
          <w:rFonts w:ascii="Georgia" w:hAnsi="Georgia"/>
          <w:b/>
          <w:sz w:val="23"/>
          <w:szCs w:val="23"/>
        </w:rPr>
      </w:pPr>
      <w:r w:rsidRPr="00B24C43">
        <w:rPr>
          <w:rFonts w:ascii="Georgia" w:hAnsi="Georgia"/>
          <w:b/>
          <w:sz w:val="23"/>
          <w:szCs w:val="23"/>
        </w:rPr>
        <w:t>Table 2. Distribution of the frequency of anemia in adolescent girls</w:t>
      </w:r>
    </w:p>
    <w:tbl>
      <w:tblPr>
        <w:tblW w:w="4987" w:type="pct"/>
        <w:jc w:val="center"/>
        <w:tblBorders>
          <w:top w:val="single" w:sz="2" w:space="0" w:color="auto"/>
          <w:bottom w:val="single" w:sz="2" w:space="0" w:color="auto"/>
          <w:insideH w:val="single" w:sz="2" w:space="0" w:color="auto"/>
        </w:tblBorders>
        <w:tblLook w:val="04A0" w:firstRow="1" w:lastRow="0" w:firstColumn="1" w:lastColumn="0" w:noHBand="0" w:noVBand="1"/>
      </w:tblPr>
      <w:tblGrid>
        <w:gridCol w:w="3653"/>
        <w:gridCol w:w="2332"/>
        <w:gridCol w:w="1753"/>
        <w:gridCol w:w="1875"/>
      </w:tblGrid>
      <w:tr w:rsidR="00D037B9" w:rsidRPr="00986943" w14:paraId="120F9692" w14:textId="77777777" w:rsidTr="00336A83">
        <w:trPr>
          <w:cantSplit/>
          <w:trHeight w:val="255"/>
          <w:tblHeader/>
          <w:jc w:val="center"/>
        </w:trPr>
        <w:tc>
          <w:tcPr>
            <w:tcW w:w="1900" w:type="pct"/>
            <w:vMerge w:val="restart"/>
            <w:tcBorders>
              <w:top w:val="single" w:sz="2" w:space="0" w:color="auto"/>
              <w:left w:val="nil"/>
              <w:bottom w:val="single" w:sz="2" w:space="0" w:color="auto"/>
              <w:right w:val="nil"/>
            </w:tcBorders>
            <w:vAlign w:val="center"/>
            <w:hideMark/>
          </w:tcPr>
          <w:p w14:paraId="6BD0E716" w14:textId="089AEBEF" w:rsidR="00D037B9" w:rsidRPr="00986943" w:rsidRDefault="00B24C43" w:rsidP="00986943">
            <w:pPr>
              <w:pStyle w:val="tablecolhead"/>
              <w:rPr>
                <w:rFonts w:ascii="Georgia" w:hAnsi="Georgia"/>
                <w:sz w:val="22"/>
                <w:szCs w:val="22"/>
              </w:rPr>
            </w:pPr>
            <w:r w:rsidRPr="00986943">
              <w:rPr>
                <w:rFonts w:ascii="Georgia" w:hAnsi="Georgia"/>
                <w:sz w:val="22"/>
                <w:szCs w:val="22"/>
              </w:rPr>
              <w:t>Variable</w:t>
            </w:r>
          </w:p>
        </w:tc>
        <w:tc>
          <w:tcPr>
            <w:tcW w:w="3100" w:type="pct"/>
            <w:gridSpan w:val="3"/>
            <w:tcBorders>
              <w:top w:val="single" w:sz="2" w:space="0" w:color="auto"/>
              <w:left w:val="nil"/>
              <w:bottom w:val="single" w:sz="2" w:space="0" w:color="auto"/>
              <w:right w:val="nil"/>
            </w:tcBorders>
            <w:vAlign w:val="center"/>
            <w:hideMark/>
          </w:tcPr>
          <w:p w14:paraId="483E1DF2" w14:textId="0160FD4C" w:rsidR="00D037B9" w:rsidRPr="00986943" w:rsidRDefault="00986943" w:rsidP="00986943">
            <w:pPr>
              <w:pStyle w:val="tablecolhead"/>
              <w:rPr>
                <w:rFonts w:ascii="Georgia" w:hAnsi="Georgia"/>
                <w:sz w:val="22"/>
                <w:szCs w:val="22"/>
              </w:rPr>
            </w:pPr>
            <w:r>
              <w:rPr>
                <w:rFonts w:ascii="Georgia" w:hAnsi="Georgia"/>
                <w:sz w:val="22"/>
                <w:szCs w:val="22"/>
              </w:rPr>
              <w:t xml:space="preserve">Sample </w:t>
            </w:r>
            <w:r w:rsidR="00B24C43" w:rsidRPr="00986943">
              <w:rPr>
                <w:rFonts w:ascii="Georgia" w:hAnsi="Georgia"/>
                <w:sz w:val="22"/>
                <w:szCs w:val="22"/>
              </w:rPr>
              <w:t xml:space="preserve">Characteristics </w:t>
            </w:r>
          </w:p>
        </w:tc>
      </w:tr>
      <w:tr w:rsidR="002C4411" w:rsidRPr="00986943" w14:paraId="447B07C8" w14:textId="77777777" w:rsidTr="00562FCC">
        <w:trPr>
          <w:cantSplit/>
          <w:trHeight w:val="255"/>
          <w:tblHeader/>
          <w:jc w:val="center"/>
        </w:trPr>
        <w:tc>
          <w:tcPr>
            <w:tcW w:w="1900" w:type="pct"/>
            <w:vMerge/>
            <w:tcBorders>
              <w:top w:val="single" w:sz="2" w:space="0" w:color="auto"/>
              <w:left w:val="nil"/>
              <w:bottom w:val="single" w:sz="2" w:space="0" w:color="auto"/>
              <w:right w:val="nil"/>
            </w:tcBorders>
            <w:vAlign w:val="center"/>
            <w:hideMark/>
          </w:tcPr>
          <w:p w14:paraId="7B1027B7" w14:textId="77777777" w:rsidR="003B4096" w:rsidRPr="00986943" w:rsidRDefault="003B4096" w:rsidP="00986943">
            <w:pPr>
              <w:spacing w:after="0" w:line="240" w:lineRule="auto"/>
              <w:rPr>
                <w:rFonts w:ascii="Georgia" w:eastAsia="Times New Roman" w:hAnsi="Georgia"/>
                <w:bCs/>
                <w:lang w:val="id-ID"/>
              </w:rPr>
            </w:pPr>
          </w:p>
        </w:tc>
        <w:tc>
          <w:tcPr>
            <w:tcW w:w="1213" w:type="pct"/>
            <w:tcBorders>
              <w:top w:val="single" w:sz="2" w:space="0" w:color="auto"/>
              <w:left w:val="nil"/>
              <w:bottom w:val="single" w:sz="2" w:space="0" w:color="auto"/>
              <w:right w:val="nil"/>
            </w:tcBorders>
            <w:vAlign w:val="center"/>
            <w:hideMark/>
          </w:tcPr>
          <w:p w14:paraId="35D09F07" w14:textId="3B2D8287" w:rsidR="003B4096" w:rsidRPr="00986943" w:rsidRDefault="00B24C43" w:rsidP="00986943">
            <w:pPr>
              <w:pStyle w:val="tablecolsubhead"/>
              <w:rPr>
                <w:rFonts w:ascii="Georgia" w:hAnsi="Georgia"/>
                <w:i w:val="0"/>
                <w:iCs w:val="0"/>
                <w:sz w:val="22"/>
                <w:szCs w:val="22"/>
              </w:rPr>
            </w:pPr>
            <w:r w:rsidRPr="00986943">
              <w:rPr>
                <w:rFonts w:ascii="Georgia" w:hAnsi="Georgia"/>
                <w:i w:val="0"/>
                <w:iCs w:val="0"/>
                <w:sz w:val="22"/>
                <w:szCs w:val="22"/>
              </w:rPr>
              <w:t xml:space="preserve">Category </w:t>
            </w:r>
          </w:p>
        </w:tc>
        <w:tc>
          <w:tcPr>
            <w:tcW w:w="912" w:type="pct"/>
            <w:tcBorders>
              <w:top w:val="single" w:sz="2" w:space="0" w:color="auto"/>
              <w:left w:val="nil"/>
              <w:bottom w:val="single" w:sz="2" w:space="0" w:color="auto"/>
              <w:right w:val="nil"/>
            </w:tcBorders>
            <w:vAlign w:val="center"/>
            <w:hideMark/>
          </w:tcPr>
          <w:p w14:paraId="1F7199A6" w14:textId="6A3FE98A" w:rsidR="003B4096" w:rsidRPr="00986943" w:rsidRDefault="003B4096" w:rsidP="00986943">
            <w:pPr>
              <w:pStyle w:val="tablecolsubhead"/>
              <w:rPr>
                <w:rFonts w:ascii="Georgia" w:hAnsi="Georgia"/>
                <w:sz w:val="22"/>
                <w:szCs w:val="22"/>
              </w:rPr>
            </w:pPr>
            <w:r w:rsidRPr="00986943">
              <w:rPr>
                <w:rFonts w:ascii="Georgia" w:hAnsi="Georgia"/>
                <w:i w:val="0"/>
                <w:iCs w:val="0"/>
                <w:sz w:val="22"/>
                <w:szCs w:val="22"/>
              </w:rPr>
              <w:t>n</w:t>
            </w:r>
          </w:p>
        </w:tc>
        <w:tc>
          <w:tcPr>
            <w:tcW w:w="975" w:type="pct"/>
            <w:tcBorders>
              <w:top w:val="single" w:sz="2" w:space="0" w:color="auto"/>
              <w:left w:val="nil"/>
              <w:bottom w:val="single" w:sz="2" w:space="0" w:color="auto"/>
              <w:right w:val="nil"/>
            </w:tcBorders>
            <w:vAlign w:val="center"/>
            <w:hideMark/>
          </w:tcPr>
          <w:p w14:paraId="6420416E" w14:textId="1A9CF82C" w:rsidR="003B4096" w:rsidRPr="00986943" w:rsidRDefault="00562FCC" w:rsidP="00986943">
            <w:pPr>
              <w:pStyle w:val="tablecolsubhead"/>
              <w:rPr>
                <w:rFonts w:ascii="Georgia" w:hAnsi="Georgia"/>
                <w:sz w:val="22"/>
                <w:szCs w:val="22"/>
              </w:rPr>
            </w:pPr>
            <w:r w:rsidRPr="00986943">
              <w:rPr>
                <w:rFonts w:ascii="Georgia" w:hAnsi="Georgia"/>
                <w:i w:val="0"/>
                <w:iCs w:val="0"/>
                <w:sz w:val="22"/>
                <w:szCs w:val="22"/>
              </w:rPr>
              <w:t>%</w:t>
            </w:r>
          </w:p>
        </w:tc>
      </w:tr>
      <w:tr w:rsidR="002C4411" w:rsidRPr="00986943" w14:paraId="1E1AC6BF" w14:textId="77777777" w:rsidTr="00562FCC">
        <w:trPr>
          <w:trHeight w:val="342"/>
          <w:jc w:val="center"/>
        </w:trPr>
        <w:tc>
          <w:tcPr>
            <w:tcW w:w="1900" w:type="pct"/>
            <w:tcBorders>
              <w:top w:val="single" w:sz="2" w:space="0" w:color="auto"/>
              <w:left w:val="nil"/>
              <w:bottom w:val="nil"/>
              <w:right w:val="nil"/>
            </w:tcBorders>
            <w:vAlign w:val="center"/>
          </w:tcPr>
          <w:p w14:paraId="3EE64FEF" w14:textId="04C34966" w:rsidR="00D037B9" w:rsidRPr="00986943" w:rsidRDefault="00B24C43" w:rsidP="00986943">
            <w:pPr>
              <w:pStyle w:val="tablecopy"/>
              <w:jc w:val="both"/>
              <w:rPr>
                <w:rFonts w:ascii="Georgia" w:hAnsi="Georgia"/>
                <w:sz w:val="22"/>
                <w:szCs w:val="22"/>
              </w:rPr>
            </w:pPr>
            <w:r w:rsidRPr="00986943">
              <w:rPr>
                <w:rFonts w:ascii="Georgia" w:hAnsi="Georgia"/>
                <w:sz w:val="22"/>
                <w:szCs w:val="22"/>
              </w:rPr>
              <w:t>Before Drinking Remakuda Juice</w:t>
            </w:r>
          </w:p>
        </w:tc>
        <w:tc>
          <w:tcPr>
            <w:tcW w:w="1213" w:type="pct"/>
            <w:tcBorders>
              <w:top w:val="single" w:sz="2" w:space="0" w:color="auto"/>
              <w:left w:val="nil"/>
              <w:bottom w:val="nil"/>
              <w:right w:val="nil"/>
            </w:tcBorders>
            <w:vAlign w:val="center"/>
          </w:tcPr>
          <w:p w14:paraId="24955A38" w14:textId="772F53F7" w:rsidR="00D037B9" w:rsidRPr="00986943" w:rsidRDefault="00B24C43" w:rsidP="00986943">
            <w:pPr>
              <w:pStyle w:val="tablecopy"/>
              <w:rPr>
                <w:rFonts w:ascii="Georgia" w:hAnsi="Georgia"/>
                <w:sz w:val="22"/>
                <w:szCs w:val="22"/>
              </w:rPr>
            </w:pPr>
            <w:r w:rsidRPr="00986943">
              <w:rPr>
                <w:rFonts w:ascii="Georgia" w:hAnsi="Georgia"/>
                <w:sz w:val="22"/>
                <w:szCs w:val="22"/>
              </w:rPr>
              <w:t>Mild anemia</w:t>
            </w:r>
          </w:p>
          <w:p w14:paraId="10B2DA62" w14:textId="77777777" w:rsidR="00D037B9" w:rsidRPr="00986943" w:rsidRDefault="00D037B9" w:rsidP="00986943">
            <w:pPr>
              <w:pStyle w:val="tablecopy"/>
              <w:rPr>
                <w:rFonts w:ascii="Georgia" w:hAnsi="Georgia"/>
                <w:sz w:val="22"/>
                <w:szCs w:val="22"/>
              </w:rPr>
            </w:pPr>
            <w:r w:rsidRPr="00986943">
              <w:rPr>
                <w:rFonts w:ascii="Georgia" w:hAnsi="Georgia"/>
                <w:sz w:val="22"/>
                <w:szCs w:val="22"/>
              </w:rPr>
              <w:t>Normal</w:t>
            </w:r>
          </w:p>
        </w:tc>
        <w:tc>
          <w:tcPr>
            <w:tcW w:w="912" w:type="pct"/>
            <w:tcBorders>
              <w:top w:val="single" w:sz="2" w:space="0" w:color="auto"/>
              <w:left w:val="nil"/>
              <w:bottom w:val="nil"/>
              <w:right w:val="nil"/>
            </w:tcBorders>
          </w:tcPr>
          <w:p w14:paraId="38709261" w14:textId="77777777" w:rsidR="00D037B9" w:rsidRPr="00986943" w:rsidRDefault="00D037B9" w:rsidP="00986943">
            <w:pPr>
              <w:pStyle w:val="tablecopy"/>
              <w:rPr>
                <w:rFonts w:ascii="Georgia" w:hAnsi="Georgia"/>
                <w:sz w:val="22"/>
                <w:szCs w:val="22"/>
              </w:rPr>
            </w:pPr>
            <w:r w:rsidRPr="00986943">
              <w:rPr>
                <w:rFonts w:ascii="Georgia" w:hAnsi="Georgia"/>
                <w:sz w:val="22"/>
                <w:szCs w:val="22"/>
              </w:rPr>
              <w:t>16</w:t>
            </w:r>
          </w:p>
          <w:p w14:paraId="51AC7698" w14:textId="77777777" w:rsidR="00D037B9" w:rsidRPr="00986943" w:rsidRDefault="00D037B9" w:rsidP="00986943">
            <w:pPr>
              <w:pStyle w:val="tablecopy"/>
              <w:rPr>
                <w:rFonts w:ascii="Georgia" w:hAnsi="Georgia"/>
                <w:sz w:val="22"/>
                <w:szCs w:val="22"/>
              </w:rPr>
            </w:pPr>
            <w:r w:rsidRPr="00986943">
              <w:rPr>
                <w:rFonts w:ascii="Georgia" w:hAnsi="Georgia"/>
                <w:sz w:val="22"/>
                <w:szCs w:val="22"/>
              </w:rPr>
              <w:t>44</w:t>
            </w:r>
          </w:p>
        </w:tc>
        <w:tc>
          <w:tcPr>
            <w:tcW w:w="975" w:type="pct"/>
            <w:tcBorders>
              <w:top w:val="single" w:sz="2" w:space="0" w:color="auto"/>
              <w:left w:val="nil"/>
              <w:bottom w:val="nil"/>
              <w:right w:val="nil"/>
            </w:tcBorders>
            <w:vAlign w:val="center"/>
          </w:tcPr>
          <w:p w14:paraId="604E7983" w14:textId="77777777" w:rsidR="00D037B9" w:rsidRPr="00986943" w:rsidRDefault="00D037B9" w:rsidP="00986943">
            <w:pPr>
              <w:pStyle w:val="tablecopy"/>
              <w:rPr>
                <w:rFonts w:ascii="Georgia" w:hAnsi="Georgia"/>
                <w:sz w:val="22"/>
                <w:szCs w:val="22"/>
              </w:rPr>
            </w:pPr>
            <w:r w:rsidRPr="00986943">
              <w:rPr>
                <w:rFonts w:ascii="Georgia" w:hAnsi="Georgia"/>
                <w:sz w:val="22"/>
                <w:szCs w:val="22"/>
              </w:rPr>
              <w:t>26</w:t>
            </w:r>
          </w:p>
          <w:p w14:paraId="3D987DB1" w14:textId="77777777" w:rsidR="00D037B9" w:rsidRPr="00986943" w:rsidRDefault="00D037B9" w:rsidP="00986943">
            <w:pPr>
              <w:pStyle w:val="tablecopy"/>
              <w:rPr>
                <w:rFonts w:ascii="Georgia" w:hAnsi="Georgia"/>
                <w:sz w:val="22"/>
                <w:szCs w:val="22"/>
              </w:rPr>
            </w:pPr>
            <w:r w:rsidRPr="00986943">
              <w:rPr>
                <w:rFonts w:ascii="Georgia" w:hAnsi="Georgia"/>
                <w:sz w:val="22"/>
                <w:szCs w:val="22"/>
              </w:rPr>
              <w:t>74</w:t>
            </w:r>
          </w:p>
        </w:tc>
      </w:tr>
      <w:tr w:rsidR="002C4411" w:rsidRPr="00986943" w14:paraId="3480EA89" w14:textId="77777777" w:rsidTr="00562FCC">
        <w:trPr>
          <w:trHeight w:val="342"/>
          <w:jc w:val="center"/>
        </w:trPr>
        <w:tc>
          <w:tcPr>
            <w:tcW w:w="1900" w:type="pct"/>
            <w:tcBorders>
              <w:top w:val="nil"/>
              <w:left w:val="nil"/>
              <w:bottom w:val="single" w:sz="2" w:space="0" w:color="auto"/>
              <w:right w:val="nil"/>
            </w:tcBorders>
            <w:vAlign w:val="center"/>
            <w:hideMark/>
          </w:tcPr>
          <w:p w14:paraId="04473FE4" w14:textId="1F64A9B0" w:rsidR="00D037B9" w:rsidRPr="00986943" w:rsidRDefault="00B24C43" w:rsidP="00986943">
            <w:pPr>
              <w:pStyle w:val="tablecopy"/>
              <w:jc w:val="both"/>
              <w:rPr>
                <w:rFonts w:ascii="Georgia" w:hAnsi="Georgia"/>
                <w:sz w:val="22"/>
                <w:szCs w:val="22"/>
              </w:rPr>
            </w:pPr>
            <w:r w:rsidRPr="00986943">
              <w:rPr>
                <w:rFonts w:ascii="Georgia" w:hAnsi="Georgia"/>
                <w:sz w:val="22"/>
                <w:szCs w:val="22"/>
              </w:rPr>
              <w:t>After Drinking Remakuda juice</w:t>
            </w:r>
          </w:p>
        </w:tc>
        <w:tc>
          <w:tcPr>
            <w:tcW w:w="1213" w:type="pct"/>
            <w:tcBorders>
              <w:top w:val="nil"/>
              <w:left w:val="nil"/>
              <w:bottom w:val="single" w:sz="2" w:space="0" w:color="auto"/>
              <w:right w:val="nil"/>
            </w:tcBorders>
            <w:vAlign w:val="center"/>
          </w:tcPr>
          <w:p w14:paraId="3C6AD1A4" w14:textId="0AAD39FC" w:rsidR="00D037B9" w:rsidRPr="00986943" w:rsidRDefault="00D037B9" w:rsidP="00986943">
            <w:pPr>
              <w:pStyle w:val="tablecopy"/>
              <w:rPr>
                <w:rFonts w:ascii="Georgia" w:hAnsi="Georgia"/>
                <w:sz w:val="22"/>
                <w:szCs w:val="22"/>
              </w:rPr>
            </w:pPr>
            <w:r w:rsidRPr="00986943">
              <w:rPr>
                <w:rFonts w:ascii="Georgia" w:hAnsi="Georgia"/>
                <w:sz w:val="22"/>
                <w:szCs w:val="22"/>
              </w:rPr>
              <w:t>Anemia</w:t>
            </w:r>
          </w:p>
          <w:p w14:paraId="68F942D0" w14:textId="32962162" w:rsidR="00D037B9" w:rsidRPr="00986943" w:rsidRDefault="00D037B9" w:rsidP="00986943">
            <w:pPr>
              <w:pStyle w:val="tablecopy"/>
              <w:rPr>
                <w:rFonts w:ascii="Georgia" w:hAnsi="Georgia"/>
                <w:sz w:val="22"/>
                <w:szCs w:val="22"/>
              </w:rPr>
            </w:pPr>
            <w:r w:rsidRPr="00986943">
              <w:rPr>
                <w:rFonts w:ascii="Georgia" w:hAnsi="Georgia"/>
                <w:sz w:val="22"/>
                <w:szCs w:val="22"/>
              </w:rPr>
              <w:t>Normal</w:t>
            </w:r>
          </w:p>
        </w:tc>
        <w:tc>
          <w:tcPr>
            <w:tcW w:w="912" w:type="pct"/>
            <w:tcBorders>
              <w:top w:val="nil"/>
              <w:left w:val="nil"/>
              <w:bottom w:val="single" w:sz="2" w:space="0" w:color="auto"/>
              <w:right w:val="nil"/>
            </w:tcBorders>
            <w:vAlign w:val="center"/>
          </w:tcPr>
          <w:p w14:paraId="3D851548" w14:textId="77777777" w:rsidR="00D037B9" w:rsidRPr="00986943" w:rsidRDefault="00D037B9" w:rsidP="00986943">
            <w:pPr>
              <w:pStyle w:val="tablecopy"/>
              <w:rPr>
                <w:rFonts w:ascii="Georgia" w:hAnsi="Georgia"/>
                <w:sz w:val="22"/>
                <w:szCs w:val="22"/>
              </w:rPr>
            </w:pPr>
            <w:r w:rsidRPr="00986943">
              <w:rPr>
                <w:rFonts w:ascii="Georgia" w:hAnsi="Georgia"/>
                <w:sz w:val="22"/>
                <w:szCs w:val="22"/>
              </w:rPr>
              <w:t>0</w:t>
            </w:r>
          </w:p>
          <w:p w14:paraId="358E3E54" w14:textId="77777777" w:rsidR="00D037B9" w:rsidRPr="00986943" w:rsidRDefault="00D037B9" w:rsidP="00986943">
            <w:pPr>
              <w:pStyle w:val="tablecopy"/>
              <w:rPr>
                <w:rFonts w:ascii="Georgia" w:hAnsi="Georgia"/>
                <w:sz w:val="22"/>
                <w:szCs w:val="22"/>
              </w:rPr>
            </w:pPr>
            <w:r w:rsidRPr="00986943">
              <w:rPr>
                <w:rFonts w:ascii="Georgia" w:hAnsi="Georgia"/>
                <w:sz w:val="22"/>
                <w:szCs w:val="22"/>
              </w:rPr>
              <w:t>60</w:t>
            </w:r>
          </w:p>
        </w:tc>
        <w:tc>
          <w:tcPr>
            <w:tcW w:w="975" w:type="pct"/>
            <w:tcBorders>
              <w:top w:val="nil"/>
              <w:left w:val="nil"/>
              <w:bottom w:val="single" w:sz="2" w:space="0" w:color="auto"/>
              <w:right w:val="nil"/>
            </w:tcBorders>
            <w:vAlign w:val="center"/>
          </w:tcPr>
          <w:p w14:paraId="2CF9E7D2" w14:textId="77777777" w:rsidR="00D037B9" w:rsidRPr="00986943" w:rsidRDefault="00D037B9" w:rsidP="00986943">
            <w:pPr>
              <w:pStyle w:val="tablecopy"/>
              <w:rPr>
                <w:rFonts w:ascii="Georgia" w:hAnsi="Georgia"/>
                <w:sz w:val="22"/>
                <w:szCs w:val="22"/>
              </w:rPr>
            </w:pPr>
            <w:r w:rsidRPr="00986943">
              <w:rPr>
                <w:rFonts w:ascii="Georgia" w:hAnsi="Georgia"/>
                <w:sz w:val="22"/>
                <w:szCs w:val="22"/>
              </w:rPr>
              <w:t>0</w:t>
            </w:r>
          </w:p>
          <w:p w14:paraId="0A3F2BD3" w14:textId="77777777" w:rsidR="00D037B9" w:rsidRPr="00986943" w:rsidRDefault="00D037B9" w:rsidP="00986943">
            <w:pPr>
              <w:pStyle w:val="tablecopy"/>
              <w:rPr>
                <w:rFonts w:ascii="Georgia" w:hAnsi="Georgia"/>
                <w:sz w:val="22"/>
                <w:szCs w:val="22"/>
              </w:rPr>
            </w:pPr>
            <w:r w:rsidRPr="00986943">
              <w:rPr>
                <w:rFonts w:ascii="Georgia" w:hAnsi="Georgia"/>
                <w:sz w:val="22"/>
                <w:szCs w:val="22"/>
              </w:rPr>
              <w:t>100</w:t>
            </w:r>
          </w:p>
        </w:tc>
      </w:tr>
    </w:tbl>
    <w:p w14:paraId="6B24F8F9" w14:textId="00E20F4D" w:rsidR="004B0D45" w:rsidRDefault="004B0D45" w:rsidP="00AC778F">
      <w:pPr>
        <w:spacing w:after="0"/>
        <w:jc w:val="both"/>
        <w:rPr>
          <w:rFonts w:ascii="Georgia" w:hAnsi="Georgia"/>
          <w:sz w:val="23"/>
          <w:szCs w:val="23"/>
        </w:rPr>
      </w:pPr>
    </w:p>
    <w:p w14:paraId="7B71A369" w14:textId="5196DF73" w:rsidR="00986943" w:rsidRDefault="00986943" w:rsidP="00AC778F">
      <w:pPr>
        <w:spacing w:after="0"/>
        <w:jc w:val="both"/>
        <w:rPr>
          <w:rFonts w:ascii="Georgia" w:hAnsi="Georgia"/>
          <w:sz w:val="23"/>
          <w:szCs w:val="23"/>
        </w:rPr>
      </w:pPr>
    </w:p>
    <w:p w14:paraId="24072A74" w14:textId="41F4584A" w:rsidR="00986943" w:rsidRDefault="00986943" w:rsidP="00AC778F">
      <w:pPr>
        <w:spacing w:after="0"/>
        <w:jc w:val="both"/>
        <w:rPr>
          <w:rFonts w:ascii="Georgia" w:hAnsi="Georgia"/>
          <w:sz w:val="23"/>
          <w:szCs w:val="23"/>
        </w:rPr>
      </w:pPr>
    </w:p>
    <w:p w14:paraId="55EBF8E8" w14:textId="77777777" w:rsidR="00986943" w:rsidRDefault="00986943" w:rsidP="00AC778F">
      <w:pPr>
        <w:spacing w:after="0"/>
        <w:jc w:val="both"/>
        <w:rPr>
          <w:rFonts w:ascii="Georgia" w:hAnsi="Georgia"/>
          <w:sz w:val="23"/>
          <w:szCs w:val="23"/>
        </w:rPr>
      </w:pPr>
    </w:p>
    <w:p w14:paraId="410B2767" w14:textId="46AEC33D" w:rsidR="00D037B9" w:rsidRPr="00562FCC" w:rsidRDefault="00B24C43" w:rsidP="00AC778F">
      <w:pPr>
        <w:pStyle w:val="JKKTableHeading"/>
        <w:spacing w:before="0" w:after="0" w:line="276" w:lineRule="auto"/>
        <w:jc w:val="left"/>
        <w:rPr>
          <w:rFonts w:ascii="Georgia" w:hAnsi="Georgia"/>
          <w:b/>
          <w:sz w:val="23"/>
          <w:szCs w:val="23"/>
        </w:rPr>
      </w:pPr>
      <w:r w:rsidRPr="00B24C43">
        <w:rPr>
          <w:rFonts w:ascii="Georgia" w:hAnsi="Georgia"/>
          <w:b/>
          <w:sz w:val="23"/>
          <w:szCs w:val="23"/>
        </w:rPr>
        <w:t>Table 3. Distribution of the frequency of dysmenorrhea in adolescent girls</w:t>
      </w:r>
    </w:p>
    <w:tbl>
      <w:tblPr>
        <w:tblW w:w="4987" w:type="pct"/>
        <w:jc w:val="center"/>
        <w:tblBorders>
          <w:top w:val="single" w:sz="2" w:space="0" w:color="auto"/>
          <w:bottom w:val="single" w:sz="2" w:space="0" w:color="auto"/>
          <w:insideH w:val="single" w:sz="2" w:space="0" w:color="auto"/>
        </w:tblBorders>
        <w:tblLook w:val="04A0" w:firstRow="1" w:lastRow="0" w:firstColumn="1" w:lastColumn="0" w:noHBand="0" w:noVBand="1"/>
      </w:tblPr>
      <w:tblGrid>
        <w:gridCol w:w="3650"/>
        <w:gridCol w:w="2336"/>
        <w:gridCol w:w="1751"/>
        <w:gridCol w:w="1876"/>
      </w:tblGrid>
      <w:tr w:rsidR="00D037B9" w:rsidRPr="00562FCC" w14:paraId="535856E0" w14:textId="77777777" w:rsidTr="00336A83">
        <w:trPr>
          <w:cantSplit/>
          <w:trHeight w:val="255"/>
          <w:tblHeader/>
          <w:jc w:val="center"/>
        </w:trPr>
        <w:tc>
          <w:tcPr>
            <w:tcW w:w="1898" w:type="pct"/>
            <w:vMerge w:val="restart"/>
            <w:tcBorders>
              <w:top w:val="single" w:sz="2" w:space="0" w:color="auto"/>
              <w:left w:val="nil"/>
              <w:bottom w:val="single" w:sz="2" w:space="0" w:color="auto"/>
              <w:right w:val="nil"/>
            </w:tcBorders>
            <w:vAlign w:val="center"/>
            <w:hideMark/>
          </w:tcPr>
          <w:p w14:paraId="63F3692A" w14:textId="7138EB40" w:rsidR="00D037B9" w:rsidRPr="00562FCC" w:rsidRDefault="00B24C43" w:rsidP="00AC778F">
            <w:pPr>
              <w:pStyle w:val="tablecolhead"/>
              <w:rPr>
                <w:rFonts w:ascii="Georgia" w:hAnsi="Georgia"/>
                <w:sz w:val="22"/>
                <w:szCs w:val="22"/>
              </w:rPr>
            </w:pPr>
            <w:r>
              <w:rPr>
                <w:rFonts w:ascii="Georgia" w:hAnsi="Georgia"/>
                <w:sz w:val="22"/>
                <w:szCs w:val="22"/>
              </w:rPr>
              <w:t>Variable</w:t>
            </w:r>
          </w:p>
        </w:tc>
        <w:tc>
          <w:tcPr>
            <w:tcW w:w="3102" w:type="pct"/>
            <w:gridSpan w:val="3"/>
            <w:tcBorders>
              <w:top w:val="single" w:sz="2" w:space="0" w:color="auto"/>
              <w:left w:val="nil"/>
              <w:bottom w:val="single" w:sz="2" w:space="0" w:color="auto"/>
              <w:right w:val="nil"/>
            </w:tcBorders>
            <w:vAlign w:val="center"/>
            <w:hideMark/>
          </w:tcPr>
          <w:p w14:paraId="0C166CCB" w14:textId="0878730C" w:rsidR="00D037B9" w:rsidRPr="00562FCC" w:rsidRDefault="00986943" w:rsidP="00986943">
            <w:pPr>
              <w:pStyle w:val="tablecolhead"/>
              <w:rPr>
                <w:rFonts w:ascii="Georgia" w:hAnsi="Georgia"/>
                <w:sz w:val="22"/>
                <w:szCs w:val="22"/>
              </w:rPr>
            </w:pPr>
            <w:r>
              <w:rPr>
                <w:rFonts w:ascii="Georgia" w:hAnsi="Georgia"/>
                <w:sz w:val="22"/>
                <w:szCs w:val="22"/>
              </w:rPr>
              <w:t xml:space="preserve">Sample </w:t>
            </w:r>
            <w:r w:rsidR="00B24C43" w:rsidRPr="00B24C43">
              <w:rPr>
                <w:rFonts w:ascii="Georgia" w:hAnsi="Georgia"/>
                <w:sz w:val="22"/>
                <w:szCs w:val="22"/>
              </w:rPr>
              <w:t xml:space="preserve">Characteristics </w:t>
            </w:r>
          </w:p>
        </w:tc>
      </w:tr>
      <w:tr w:rsidR="008B6E53" w:rsidRPr="00562FCC" w14:paraId="69FF8617" w14:textId="77777777" w:rsidTr="00562FCC">
        <w:trPr>
          <w:cantSplit/>
          <w:trHeight w:val="255"/>
          <w:tblHeader/>
          <w:jc w:val="center"/>
        </w:trPr>
        <w:tc>
          <w:tcPr>
            <w:tcW w:w="1898" w:type="pct"/>
            <w:vMerge/>
            <w:tcBorders>
              <w:top w:val="single" w:sz="2" w:space="0" w:color="auto"/>
              <w:left w:val="nil"/>
              <w:bottom w:val="single" w:sz="2" w:space="0" w:color="auto"/>
              <w:right w:val="nil"/>
            </w:tcBorders>
            <w:vAlign w:val="center"/>
            <w:hideMark/>
          </w:tcPr>
          <w:p w14:paraId="7F09B2E0" w14:textId="77777777" w:rsidR="008B6E53" w:rsidRPr="00562FCC" w:rsidRDefault="008B6E53" w:rsidP="00AC778F">
            <w:pPr>
              <w:spacing w:after="0" w:line="240" w:lineRule="auto"/>
              <w:rPr>
                <w:rFonts w:ascii="Georgia" w:eastAsia="Times New Roman" w:hAnsi="Georgia"/>
                <w:b/>
                <w:bCs/>
                <w:lang w:val="id-ID"/>
              </w:rPr>
            </w:pPr>
          </w:p>
        </w:tc>
        <w:tc>
          <w:tcPr>
            <w:tcW w:w="1215" w:type="pct"/>
            <w:tcBorders>
              <w:top w:val="single" w:sz="2" w:space="0" w:color="auto"/>
              <w:left w:val="nil"/>
              <w:bottom w:val="single" w:sz="2" w:space="0" w:color="auto"/>
              <w:right w:val="nil"/>
            </w:tcBorders>
            <w:vAlign w:val="center"/>
            <w:hideMark/>
          </w:tcPr>
          <w:p w14:paraId="322043F8" w14:textId="09C6C99A" w:rsidR="008B6E53" w:rsidRPr="00562FCC" w:rsidRDefault="00B24C43" w:rsidP="00AC778F">
            <w:pPr>
              <w:pStyle w:val="tablecolsubhead"/>
              <w:rPr>
                <w:rFonts w:ascii="Georgia" w:hAnsi="Georgia"/>
                <w:i w:val="0"/>
                <w:sz w:val="22"/>
                <w:szCs w:val="22"/>
              </w:rPr>
            </w:pPr>
            <w:r>
              <w:rPr>
                <w:rFonts w:ascii="Georgia" w:hAnsi="Georgia"/>
                <w:i w:val="0"/>
                <w:sz w:val="22"/>
                <w:szCs w:val="22"/>
              </w:rPr>
              <w:t>Category</w:t>
            </w:r>
          </w:p>
        </w:tc>
        <w:tc>
          <w:tcPr>
            <w:tcW w:w="911" w:type="pct"/>
            <w:tcBorders>
              <w:top w:val="single" w:sz="2" w:space="0" w:color="auto"/>
              <w:left w:val="nil"/>
              <w:bottom w:val="single" w:sz="2" w:space="0" w:color="auto"/>
              <w:right w:val="nil"/>
            </w:tcBorders>
            <w:vAlign w:val="center"/>
            <w:hideMark/>
          </w:tcPr>
          <w:p w14:paraId="1ADC6008" w14:textId="782BDAA9" w:rsidR="008B6E53" w:rsidRPr="00562FCC" w:rsidRDefault="008B6E53" w:rsidP="00AC778F">
            <w:pPr>
              <w:pStyle w:val="tablecolsubhead"/>
              <w:rPr>
                <w:rFonts w:ascii="Georgia" w:hAnsi="Georgia"/>
                <w:i w:val="0"/>
                <w:sz w:val="22"/>
                <w:szCs w:val="22"/>
              </w:rPr>
            </w:pPr>
            <w:r w:rsidRPr="00562FCC">
              <w:rPr>
                <w:rFonts w:ascii="Georgia" w:hAnsi="Georgia"/>
                <w:i w:val="0"/>
                <w:iCs w:val="0"/>
                <w:sz w:val="22"/>
                <w:szCs w:val="22"/>
              </w:rPr>
              <w:t>n</w:t>
            </w:r>
          </w:p>
        </w:tc>
        <w:tc>
          <w:tcPr>
            <w:tcW w:w="976" w:type="pct"/>
            <w:tcBorders>
              <w:top w:val="single" w:sz="2" w:space="0" w:color="auto"/>
              <w:left w:val="nil"/>
              <w:bottom w:val="single" w:sz="2" w:space="0" w:color="auto"/>
              <w:right w:val="nil"/>
            </w:tcBorders>
            <w:vAlign w:val="center"/>
            <w:hideMark/>
          </w:tcPr>
          <w:p w14:paraId="135CCBB4" w14:textId="6F397B66" w:rsidR="008B6E53" w:rsidRPr="00562FCC" w:rsidRDefault="00562FCC" w:rsidP="00AC778F">
            <w:pPr>
              <w:pStyle w:val="tablecolsubhead"/>
              <w:rPr>
                <w:rFonts w:ascii="Georgia" w:hAnsi="Georgia"/>
                <w:i w:val="0"/>
                <w:sz w:val="22"/>
                <w:szCs w:val="22"/>
              </w:rPr>
            </w:pPr>
            <w:r>
              <w:rPr>
                <w:rFonts w:ascii="Georgia" w:hAnsi="Georgia"/>
                <w:i w:val="0"/>
                <w:iCs w:val="0"/>
                <w:sz w:val="22"/>
                <w:szCs w:val="22"/>
              </w:rPr>
              <w:t>%</w:t>
            </w:r>
          </w:p>
        </w:tc>
      </w:tr>
      <w:tr w:rsidR="00D037B9" w:rsidRPr="00562FCC" w14:paraId="29381B5F" w14:textId="77777777" w:rsidTr="00562FCC">
        <w:trPr>
          <w:trHeight w:val="342"/>
          <w:jc w:val="center"/>
        </w:trPr>
        <w:tc>
          <w:tcPr>
            <w:tcW w:w="1898" w:type="pct"/>
            <w:tcBorders>
              <w:top w:val="single" w:sz="2" w:space="0" w:color="auto"/>
              <w:left w:val="nil"/>
              <w:bottom w:val="nil"/>
              <w:right w:val="nil"/>
            </w:tcBorders>
            <w:vAlign w:val="center"/>
          </w:tcPr>
          <w:p w14:paraId="0AC8080F" w14:textId="0ECFDEEB" w:rsidR="00D037B9" w:rsidRPr="00562FCC" w:rsidRDefault="00B24C43" w:rsidP="00AC778F">
            <w:pPr>
              <w:pStyle w:val="tablecopy"/>
              <w:jc w:val="both"/>
              <w:rPr>
                <w:rFonts w:ascii="Georgia" w:hAnsi="Georgia"/>
                <w:sz w:val="22"/>
                <w:szCs w:val="22"/>
              </w:rPr>
            </w:pPr>
            <w:r w:rsidRPr="00B24C43">
              <w:rPr>
                <w:rFonts w:ascii="Georgia" w:hAnsi="Georgia"/>
                <w:sz w:val="22"/>
                <w:szCs w:val="22"/>
              </w:rPr>
              <w:t>Intensity of Dysmenorrhea Before drinking Remakuda Juice</w:t>
            </w:r>
          </w:p>
        </w:tc>
        <w:tc>
          <w:tcPr>
            <w:tcW w:w="1215" w:type="pct"/>
            <w:tcBorders>
              <w:top w:val="single" w:sz="2" w:space="0" w:color="auto"/>
              <w:left w:val="nil"/>
              <w:bottom w:val="nil"/>
              <w:right w:val="nil"/>
            </w:tcBorders>
            <w:vAlign w:val="center"/>
          </w:tcPr>
          <w:p w14:paraId="103AD650" w14:textId="77777777" w:rsidR="00B24C43" w:rsidRPr="00B24C43" w:rsidRDefault="00B24C43" w:rsidP="00AC778F">
            <w:pPr>
              <w:pStyle w:val="tablecopy"/>
              <w:rPr>
                <w:rFonts w:ascii="Georgia" w:hAnsi="Georgia"/>
                <w:sz w:val="22"/>
                <w:szCs w:val="22"/>
              </w:rPr>
            </w:pPr>
            <w:r w:rsidRPr="00B24C43">
              <w:rPr>
                <w:rFonts w:ascii="Georgia" w:hAnsi="Georgia"/>
                <w:sz w:val="22"/>
                <w:szCs w:val="22"/>
              </w:rPr>
              <w:t>Lightweight</w:t>
            </w:r>
          </w:p>
          <w:p w14:paraId="3C3C7F2C" w14:textId="77777777" w:rsidR="00B24C43" w:rsidRPr="00B24C43" w:rsidRDefault="00B24C43" w:rsidP="00AC778F">
            <w:pPr>
              <w:pStyle w:val="tablecopy"/>
              <w:rPr>
                <w:rFonts w:ascii="Georgia" w:hAnsi="Georgia"/>
                <w:sz w:val="22"/>
                <w:szCs w:val="22"/>
              </w:rPr>
            </w:pPr>
            <w:r w:rsidRPr="00B24C43">
              <w:rPr>
                <w:rFonts w:ascii="Georgia" w:hAnsi="Georgia"/>
                <w:sz w:val="22"/>
                <w:szCs w:val="22"/>
              </w:rPr>
              <w:t>Medium</w:t>
            </w:r>
          </w:p>
          <w:p w14:paraId="38E82417" w14:textId="77E79917" w:rsidR="00D037B9" w:rsidRPr="00562FCC" w:rsidRDefault="00B24C43" w:rsidP="00AC778F">
            <w:pPr>
              <w:pStyle w:val="tablecopy"/>
              <w:rPr>
                <w:rFonts w:ascii="Georgia" w:hAnsi="Georgia"/>
                <w:sz w:val="22"/>
                <w:szCs w:val="22"/>
                <w:lang w:val="id-ID"/>
              </w:rPr>
            </w:pPr>
            <w:r w:rsidRPr="00B24C43">
              <w:rPr>
                <w:rFonts w:ascii="Georgia" w:hAnsi="Georgia"/>
                <w:sz w:val="22"/>
                <w:szCs w:val="22"/>
              </w:rPr>
              <w:t>Heavy</w:t>
            </w:r>
          </w:p>
        </w:tc>
        <w:tc>
          <w:tcPr>
            <w:tcW w:w="911" w:type="pct"/>
            <w:tcBorders>
              <w:top w:val="single" w:sz="2" w:space="0" w:color="auto"/>
              <w:left w:val="nil"/>
              <w:bottom w:val="nil"/>
              <w:right w:val="nil"/>
            </w:tcBorders>
          </w:tcPr>
          <w:p w14:paraId="3CBD52C8" w14:textId="77777777" w:rsidR="00D037B9" w:rsidRPr="00562FCC" w:rsidRDefault="00D037B9" w:rsidP="00AC778F">
            <w:pPr>
              <w:pStyle w:val="tablecopy"/>
              <w:rPr>
                <w:rFonts w:ascii="Georgia" w:hAnsi="Georgia"/>
                <w:sz w:val="22"/>
                <w:szCs w:val="22"/>
              </w:rPr>
            </w:pPr>
            <w:r w:rsidRPr="00562FCC">
              <w:rPr>
                <w:rFonts w:ascii="Georgia" w:hAnsi="Georgia"/>
                <w:sz w:val="22"/>
                <w:szCs w:val="22"/>
              </w:rPr>
              <w:t>23</w:t>
            </w:r>
          </w:p>
          <w:p w14:paraId="461DA6FC" w14:textId="77777777" w:rsidR="00D037B9" w:rsidRPr="00562FCC" w:rsidRDefault="00D037B9" w:rsidP="00AC778F">
            <w:pPr>
              <w:pStyle w:val="tablecopy"/>
              <w:rPr>
                <w:rFonts w:ascii="Georgia" w:hAnsi="Georgia"/>
                <w:sz w:val="22"/>
                <w:szCs w:val="22"/>
              </w:rPr>
            </w:pPr>
            <w:r w:rsidRPr="00562FCC">
              <w:rPr>
                <w:rFonts w:ascii="Georgia" w:hAnsi="Georgia"/>
                <w:sz w:val="22"/>
                <w:szCs w:val="22"/>
              </w:rPr>
              <w:t>31</w:t>
            </w:r>
          </w:p>
          <w:p w14:paraId="7A9BF3B3" w14:textId="77777777" w:rsidR="00D037B9" w:rsidRPr="00562FCC" w:rsidRDefault="00D037B9" w:rsidP="00AC778F">
            <w:pPr>
              <w:pStyle w:val="tablecopy"/>
              <w:rPr>
                <w:rFonts w:ascii="Georgia" w:hAnsi="Georgia"/>
                <w:sz w:val="22"/>
                <w:szCs w:val="22"/>
              </w:rPr>
            </w:pPr>
            <w:r w:rsidRPr="00562FCC">
              <w:rPr>
                <w:rFonts w:ascii="Georgia" w:hAnsi="Georgia"/>
                <w:sz w:val="22"/>
                <w:szCs w:val="22"/>
              </w:rPr>
              <w:t>6</w:t>
            </w:r>
          </w:p>
        </w:tc>
        <w:tc>
          <w:tcPr>
            <w:tcW w:w="976" w:type="pct"/>
            <w:tcBorders>
              <w:top w:val="single" w:sz="2" w:space="0" w:color="auto"/>
              <w:left w:val="nil"/>
              <w:bottom w:val="nil"/>
              <w:right w:val="nil"/>
            </w:tcBorders>
            <w:vAlign w:val="center"/>
          </w:tcPr>
          <w:p w14:paraId="4BE11848" w14:textId="77777777" w:rsidR="00D037B9" w:rsidRPr="00562FCC" w:rsidRDefault="00D037B9" w:rsidP="00AC778F">
            <w:pPr>
              <w:pStyle w:val="tablecopy"/>
              <w:rPr>
                <w:rFonts w:ascii="Georgia" w:hAnsi="Georgia"/>
                <w:sz w:val="22"/>
                <w:szCs w:val="22"/>
              </w:rPr>
            </w:pPr>
            <w:r w:rsidRPr="00562FCC">
              <w:rPr>
                <w:rFonts w:ascii="Georgia" w:hAnsi="Georgia"/>
                <w:sz w:val="22"/>
                <w:szCs w:val="22"/>
              </w:rPr>
              <w:t>38</w:t>
            </w:r>
          </w:p>
          <w:p w14:paraId="156D5E8C" w14:textId="77777777" w:rsidR="00D037B9" w:rsidRPr="00562FCC" w:rsidRDefault="00D037B9" w:rsidP="00AC778F">
            <w:pPr>
              <w:pStyle w:val="tablecopy"/>
              <w:rPr>
                <w:rFonts w:ascii="Georgia" w:hAnsi="Georgia"/>
                <w:sz w:val="22"/>
                <w:szCs w:val="22"/>
              </w:rPr>
            </w:pPr>
            <w:r w:rsidRPr="00562FCC">
              <w:rPr>
                <w:rFonts w:ascii="Georgia" w:hAnsi="Georgia"/>
                <w:sz w:val="22"/>
                <w:szCs w:val="22"/>
              </w:rPr>
              <w:t>52</w:t>
            </w:r>
          </w:p>
          <w:p w14:paraId="1FD0D2EA" w14:textId="77777777" w:rsidR="00D037B9" w:rsidRPr="00562FCC" w:rsidRDefault="00D037B9" w:rsidP="00AC778F">
            <w:pPr>
              <w:pStyle w:val="tablecopy"/>
              <w:rPr>
                <w:rFonts w:ascii="Georgia" w:hAnsi="Georgia"/>
                <w:sz w:val="22"/>
                <w:szCs w:val="22"/>
                <w:lang w:val="id-ID"/>
              </w:rPr>
            </w:pPr>
            <w:r w:rsidRPr="00562FCC">
              <w:rPr>
                <w:rFonts w:ascii="Georgia" w:hAnsi="Georgia"/>
                <w:sz w:val="22"/>
                <w:szCs w:val="22"/>
              </w:rPr>
              <w:t>10</w:t>
            </w:r>
          </w:p>
        </w:tc>
      </w:tr>
      <w:tr w:rsidR="00D037B9" w:rsidRPr="00562FCC" w14:paraId="0CA287A9" w14:textId="77777777" w:rsidTr="00562FCC">
        <w:trPr>
          <w:trHeight w:val="342"/>
          <w:jc w:val="center"/>
        </w:trPr>
        <w:tc>
          <w:tcPr>
            <w:tcW w:w="1898" w:type="pct"/>
            <w:tcBorders>
              <w:top w:val="nil"/>
              <w:left w:val="nil"/>
              <w:bottom w:val="single" w:sz="2" w:space="0" w:color="auto"/>
              <w:right w:val="nil"/>
            </w:tcBorders>
            <w:vAlign w:val="center"/>
            <w:hideMark/>
          </w:tcPr>
          <w:p w14:paraId="687EE679" w14:textId="575076EB" w:rsidR="00D037B9" w:rsidRPr="00562FCC" w:rsidRDefault="00B24C43" w:rsidP="00AC778F">
            <w:pPr>
              <w:pStyle w:val="tablecopy"/>
              <w:jc w:val="both"/>
              <w:rPr>
                <w:rFonts w:ascii="Georgia" w:hAnsi="Georgia"/>
                <w:sz w:val="22"/>
                <w:szCs w:val="22"/>
              </w:rPr>
            </w:pPr>
            <w:r w:rsidRPr="00B24C43">
              <w:rPr>
                <w:rFonts w:ascii="Georgia" w:hAnsi="Georgia"/>
                <w:sz w:val="22"/>
                <w:szCs w:val="22"/>
              </w:rPr>
              <w:t>Intensity of Dysmenorrhea After drinking Remakuda Juice</w:t>
            </w:r>
          </w:p>
        </w:tc>
        <w:tc>
          <w:tcPr>
            <w:tcW w:w="1215" w:type="pct"/>
            <w:tcBorders>
              <w:top w:val="nil"/>
              <w:left w:val="nil"/>
              <w:bottom w:val="single" w:sz="2" w:space="0" w:color="auto"/>
              <w:right w:val="nil"/>
            </w:tcBorders>
            <w:vAlign w:val="center"/>
          </w:tcPr>
          <w:p w14:paraId="3E842976" w14:textId="77777777" w:rsidR="00B24C43" w:rsidRPr="00B24C43" w:rsidRDefault="00B24C43" w:rsidP="00AC778F">
            <w:pPr>
              <w:pStyle w:val="tablecopy"/>
              <w:rPr>
                <w:rFonts w:ascii="Georgia" w:hAnsi="Georgia"/>
                <w:sz w:val="22"/>
                <w:szCs w:val="22"/>
              </w:rPr>
            </w:pPr>
            <w:r w:rsidRPr="00B24C43">
              <w:rPr>
                <w:rFonts w:ascii="Georgia" w:hAnsi="Georgia"/>
                <w:sz w:val="22"/>
                <w:szCs w:val="22"/>
              </w:rPr>
              <w:t>Normal</w:t>
            </w:r>
          </w:p>
          <w:p w14:paraId="6F3756A0" w14:textId="77777777" w:rsidR="00B24C43" w:rsidRPr="00B24C43" w:rsidRDefault="00B24C43" w:rsidP="00AC778F">
            <w:pPr>
              <w:pStyle w:val="tablecopy"/>
              <w:rPr>
                <w:rFonts w:ascii="Georgia" w:hAnsi="Georgia"/>
                <w:sz w:val="22"/>
                <w:szCs w:val="22"/>
              </w:rPr>
            </w:pPr>
            <w:r w:rsidRPr="00B24C43">
              <w:rPr>
                <w:rFonts w:ascii="Georgia" w:hAnsi="Georgia"/>
                <w:sz w:val="22"/>
                <w:szCs w:val="22"/>
              </w:rPr>
              <w:t>Remember</w:t>
            </w:r>
          </w:p>
          <w:p w14:paraId="767CB965" w14:textId="39033242" w:rsidR="00D037B9" w:rsidRPr="00562FCC" w:rsidRDefault="00B24C43" w:rsidP="00AC778F">
            <w:pPr>
              <w:pStyle w:val="tablecopy"/>
              <w:rPr>
                <w:rFonts w:ascii="Georgia" w:hAnsi="Georgia"/>
                <w:sz w:val="22"/>
                <w:szCs w:val="22"/>
                <w:lang w:val="id-ID"/>
              </w:rPr>
            </w:pPr>
            <w:r w:rsidRPr="00B24C43">
              <w:rPr>
                <w:rFonts w:ascii="Georgia" w:hAnsi="Georgia"/>
                <w:sz w:val="22"/>
                <w:szCs w:val="22"/>
              </w:rPr>
              <w:lastRenderedPageBreak/>
              <w:t>Currently</w:t>
            </w:r>
          </w:p>
        </w:tc>
        <w:tc>
          <w:tcPr>
            <w:tcW w:w="911" w:type="pct"/>
            <w:tcBorders>
              <w:top w:val="nil"/>
              <w:left w:val="nil"/>
              <w:bottom w:val="single" w:sz="2" w:space="0" w:color="auto"/>
              <w:right w:val="nil"/>
            </w:tcBorders>
            <w:vAlign w:val="center"/>
          </w:tcPr>
          <w:p w14:paraId="29E161B6" w14:textId="77777777" w:rsidR="00D037B9" w:rsidRPr="00562FCC" w:rsidRDefault="00D037B9" w:rsidP="00AC778F">
            <w:pPr>
              <w:pStyle w:val="tablecopy"/>
              <w:rPr>
                <w:rFonts w:ascii="Georgia" w:hAnsi="Georgia"/>
                <w:sz w:val="22"/>
                <w:szCs w:val="22"/>
              </w:rPr>
            </w:pPr>
            <w:r w:rsidRPr="00562FCC">
              <w:rPr>
                <w:rFonts w:ascii="Georgia" w:hAnsi="Georgia"/>
                <w:sz w:val="22"/>
                <w:szCs w:val="22"/>
              </w:rPr>
              <w:lastRenderedPageBreak/>
              <w:t>37</w:t>
            </w:r>
          </w:p>
          <w:p w14:paraId="466E4D12" w14:textId="77777777" w:rsidR="00D037B9" w:rsidRPr="00562FCC" w:rsidRDefault="00D037B9" w:rsidP="00AC778F">
            <w:pPr>
              <w:pStyle w:val="tablecopy"/>
              <w:rPr>
                <w:rFonts w:ascii="Georgia" w:hAnsi="Georgia"/>
                <w:sz w:val="22"/>
                <w:szCs w:val="22"/>
              </w:rPr>
            </w:pPr>
            <w:r w:rsidRPr="00562FCC">
              <w:rPr>
                <w:rFonts w:ascii="Georgia" w:hAnsi="Georgia"/>
                <w:sz w:val="22"/>
                <w:szCs w:val="22"/>
              </w:rPr>
              <w:t>20</w:t>
            </w:r>
          </w:p>
          <w:p w14:paraId="108F9019" w14:textId="77777777" w:rsidR="00D037B9" w:rsidRPr="00562FCC" w:rsidRDefault="00D037B9" w:rsidP="00AC778F">
            <w:pPr>
              <w:pStyle w:val="tablecopy"/>
              <w:rPr>
                <w:rFonts w:ascii="Georgia" w:hAnsi="Georgia"/>
                <w:sz w:val="22"/>
                <w:szCs w:val="22"/>
              </w:rPr>
            </w:pPr>
            <w:r w:rsidRPr="00562FCC">
              <w:rPr>
                <w:rFonts w:ascii="Georgia" w:hAnsi="Georgia"/>
                <w:sz w:val="22"/>
                <w:szCs w:val="22"/>
              </w:rPr>
              <w:lastRenderedPageBreak/>
              <w:t>3</w:t>
            </w:r>
          </w:p>
        </w:tc>
        <w:tc>
          <w:tcPr>
            <w:tcW w:w="976" w:type="pct"/>
            <w:tcBorders>
              <w:top w:val="nil"/>
              <w:left w:val="nil"/>
              <w:bottom w:val="single" w:sz="2" w:space="0" w:color="auto"/>
              <w:right w:val="nil"/>
            </w:tcBorders>
            <w:vAlign w:val="center"/>
          </w:tcPr>
          <w:p w14:paraId="6E97B96A" w14:textId="77777777" w:rsidR="00D037B9" w:rsidRPr="00562FCC" w:rsidRDefault="00D037B9" w:rsidP="00AC778F">
            <w:pPr>
              <w:pStyle w:val="tablecopy"/>
              <w:rPr>
                <w:rFonts w:ascii="Georgia" w:hAnsi="Georgia"/>
                <w:sz w:val="22"/>
                <w:szCs w:val="22"/>
              </w:rPr>
            </w:pPr>
            <w:r w:rsidRPr="00562FCC">
              <w:rPr>
                <w:rFonts w:ascii="Georgia" w:hAnsi="Georgia"/>
                <w:sz w:val="22"/>
                <w:szCs w:val="22"/>
              </w:rPr>
              <w:lastRenderedPageBreak/>
              <w:t>62</w:t>
            </w:r>
          </w:p>
          <w:p w14:paraId="4DB10966" w14:textId="77777777" w:rsidR="00D037B9" w:rsidRPr="00562FCC" w:rsidRDefault="00D037B9" w:rsidP="00AC778F">
            <w:pPr>
              <w:pStyle w:val="tablecopy"/>
              <w:rPr>
                <w:rFonts w:ascii="Georgia" w:hAnsi="Georgia"/>
                <w:sz w:val="22"/>
                <w:szCs w:val="22"/>
              </w:rPr>
            </w:pPr>
            <w:r w:rsidRPr="00562FCC">
              <w:rPr>
                <w:rFonts w:ascii="Georgia" w:hAnsi="Georgia"/>
                <w:sz w:val="22"/>
                <w:szCs w:val="22"/>
              </w:rPr>
              <w:t>33</w:t>
            </w:r>
          </w:p>
          <w:p w14:paraId="1BC26B7E" w14:textId="0EB3E38B" w:rsidR="00D037B9" w:rsidRPr="00562FCC" w:rsidRDefault="00D037B9" w:rsidP="00AC778F">
            <w:pPr>
              <w:pStyle w:val="tablecopy"/>
              <w:rPr>
                <w:rFonts w:ascii="Georgia" w:hAnsi="Georgia"/>
                <w:sz w:val="22"/>
                <w:szCs w:val="22"/>
                <w:lang w:val="id-ID"/>
              </w:rPr>
            </w:pPr>
            <w:r w:rsidRPr="00562FCC">
              <w:rPr>
                <w:rFonts w:ascii="Georgia" w:hAnsi="Georgia"/>
                <w:sz w:val="22"/>
                <w:szCs w:val="22"/>
              </w:rPr>
              <w:lastRenderedPageBreak/>
              <w:t>5</w:t>
            </w:r>
          </w:p>
        </w:tc>
      </w:tr>
    </w:tbl>
    <w:p w14:paraId="6540BDEB" w14:textId="77777777" w:rsidR="004E6D20" w:rsidRPr="00336A83" w:rsidRDefault="004E6D20" w:rsidP="00AC778F">
      <w:pPr>
        <w:tabs>
          <w:tab w:val="left" w:pos="1520"/>
          <w:tab w:val="left" w:pos="3060"/>
        </w:tabs>
        <w:spacing w:after="0"/>
        <w:jc w:val="both"/>
        <w:rPr>
          <w:rFonts w:ascii="Georgia" w:eastAsia="Times New Roman" w:hAnsi="Georgia" w:cs="Times New Roman"/>
          <w:bCs/>
          <w:sz w:val="23"/>
          <w:szCs w:val="23"/>
        </w:rPr>
      </w:pPr>
    </w:p>
    <w:p w14:paraId="2720A55E" w14:textId="2DC781D4" w:rsidR="00D037B9" w:rsidRPr="005D198C" w:rsidRDefault="00B24C43" w:rsidP="00AC778F">
      <w:pPr>
        <w:pStyle w:val="JKKTableHeading"/>
        <w:spacing w:before="0" w:after="0" w:line="276" w:lineRule="auto"/>
        <w:jc w:val="left"/>
        <w:rPr>
          <w:rFonts w:ascii="Georgia" w:hAnsi="Georgia"/>
          <w:b/>
          <w:sz w:val="23"/>
          <w:szCs w:val="23"/>
        </w:rPr>
      </w:pPr>
      <w:r w:rsidRPr="00B24C43">
        <w:rPr>
          <w:rFonts w:ascii="Georgia" w:hAnsi="Georgia"/>
          <w:b/>
          <w:sz w:val="23"/>
          <w:szCs w:val="23"/>
        </w:rPr>
        <w:t>Table 4. Results of T-test for HB levels and intensity of dysmenorrhea before and after administration of remakuda juice</w:t>
      </w:r>
    </w:p>
    <w:tbl>
      <w:tblPr>
        <w:tblW w:w="9356" w:type="dxa"/>
        <w:tblLayout w:type="fixed"/>
        <w:tblLook w:val="04A0" w:firstRow="1" w:lastRow="0" w:firstColumn="1" w:lastColumn="0" w:noHBand="0" w:noVBand="1"/>
      </w:tblPr>
      <w:tblGrid>
        <w:gridCol w:w="4536"/>
        <w:gridCol w:w="1134"/>
        <w:gridCol w:w="1276"/>
        <w:gridCol w:w="1276"/>
        <w:gridCol w:w="1134"/>
      </w:tblGrid>
      <w:tr w:rsidR="008A5451" w:rsidRPr="00336A83" w14:paraId="32D295C8" w14:textId="77777777" w:rsidTr="00F736A5">
        <w:tc>
          <w:tcPr>
            <w:tcW w:w="4536" w:type="dxa"/>
            <w:tcBorders>
              <w:top w:val="single" w:sz="4" w:space="0" w:color="auto"/>
              <w:bottom w:val="single" w:sz="4" w:space="0" w:color="auto"/>
            </w:tcBorders>
            <w:vAlign w:val="center"/>
          </w:tcPr>
          <w:p w14:paraId="368821B3" w14:textId="41103C67" w:rsidR="008A5451" w:rsidRPr="00336A83" w:rsidRDefault="00B24C43" w:rsidP="00AC778F">
            <w:pPr>
              <w:autoSpaceDE w:val="0"/>
              <w:autoSpaceDN w:val="0"/>
              <w:adjustRightInd w:val="0"/>
              <w:spacing w:after="0" w:line="240" w:lineRule="auto"/>
              <w:ind w:left="60"/>
              <w:jc w:val="center"/>
              <w:rPr>
                <w:rFonts w:ascii="Georgia" w:hAnsi="Georgia"/>
                <w:b/>
                <w:bCs/>
                <w:sz w:val="23"/>
                <w:szCs w:val="23"/>
                <w:lang w:val="id-ID"/>
              </w:rPr>
            </w:pPr>
            <w:r>
              <w:rPr>
                <w:rFonts w:ascii="Georgia" w:hAnsi="Georgia"/>
                <w:b/>
                <w:bCs/>
                <w:sz w:val="23"/>
                <w:szCs w:val="23"/>
              </w:rPr>
              <w:t>Variable</w:t>
            </w:r>
          </w:p>
        </w:tc>
        <w:tc>
          <w:tcPr>
            <w:tcW w:w="1134" w:type="dxa"/>
            <w:tcBorders>
              <w:top w:val="single" w:sz="4" w:space="0" w:color="auto"/>
              <w:bottom w:val="single" w:sz="4" w:space="0" w:color="auto"/>
            </w:tcBorders>
          </w:tcPr>
          <w:p w14:paraId="3AFC9FB0" w14:textId="668D08BA" w:rsidR="008A5451" w:rsidRPr="00336A83" w:rsidRDefault="008A5451" w:rsidP="00AC778F">
            <w:pPr>
              <w:autoSpaceDE w:val="0"/>
              <w:autoSpaceDN w:val="0"/>
              <w:adjustRightInd w:val="0"/>
              <w:spacing w:after="0" w:line="240" w:lineRule="auto"/>
              <w:ind w:left="60"/>
              <w:jc w:val="center"/>
              <w:rPr>
                <w:rFonts w:ascii="Georgia" w:hAnsi="Georgia"/>
                <w:b/>
                <w:bCs/>
                <w:sz w:val="23"/>
                <w:szCs w:val="23"/>
              </w:rPr>
            </w:pPr>
            <w:r w:rsidRPr="00336A83">
              <w:rPr>
                <w:rFonts w:ascii="Georgia" w:hAnsi="Georgia"/>
                <w:b/>
                <w:bCs/>
                <w:sz w:val="23"/>
                <w:szCs w:val="23"/>
                <w:lang w:val="id-ID"/>
              </w:rPr>
              <w:t>N</w:t>
            </w:r>
          </w:p>
        </w:tc>
        <w:tc>
          <w:tcPr>
            <w:tcW w:w="1276" w:type="dxa"/>
            <w:tcBorders>
              <w:top w:val="single" w:sz="4" w:space="0" w:color="auto"/>
              <w:bottom w:val="single" w:sz="4" w:space="0" w:color="auto"/>
            </w:tcBorders>
          </w:tcPr>
          <w:p w14:paraId="08870193" w14:textId="77777777" w:rsidR="008A5451" w:rsidRPr="00336A83" w:rsidRDefault="008A5451" w:rsidP="00AC778F">
            <w:pPr>
              <w:autoSpaceDE w:val="0"/>
              <w:autoSpaceDN w:val="0"/>
              <w:adjustRightInd w:val="0"/>
              <w:spacing w:after="0" w:line="240" w:lineRule="auto"/>
              <w:ind w:left="60"/>
              <w:jc w:val="center"/>
              <w:rPr>
                <w:rFonts w:ascii="Georgia" w:hAnsi="Georgia"/>
                <w:b/>
                <w:bCs/>
                <w:sz w:val="23"/>
                <w:szCs w:val="23"/>
                <w:lang w:val="id-ID"/>
              </w:rPr>
            </w:pPr>
            <w:r w:rsidRPr="00336A83">
              <w:rPr>
                <w:rFonts w:ascii="Georgia" w:hAnsi="Georgia"/>
                <w:b/>
                <w:bCs/>
                <w:sz w:val="23"/>
                <w:szCs w:val="23"/>
                <w:lang w:val="id-ID"/>
              </w:rPr>
              <w:t>Mean</w:t>
            </w:r>
          </w:p>
        </w:tc>
        <w:tc>
          <w:tcPr>
            <w:tcW w:w="1276" w:type="dxa"/>
            <w:tcBorders>
              <w:top w:val="single" w:sz="4" w:space="0" w:color="auto"/>
              <w:bottom w:val="single" w:sz="4" w:space="0" w:color="auto"/>
            </w:tcBorders>
          </w:tcPr>
          <w:p w14:paraId="3E5427B0" w14:textId="77777777" w:rsidR="008A5451" w:rsidRPr="00336A83" w:rsidRDefault="008A5451" w:rsidP="00AC778F">
            <w:pPr>
              <w:autoSpaceDE w:val="0"/>
              <w:autoSpaceDN w:val="0"/>
              <w:adjustRightInd w:val="0"/>
              <w:spacing w:after="0" w:line="240" w:lineRule="auto"/>
              <w:ind w:left="60"/>
              <w:jc w:val="center"/>
              <w:rPr>
                <w:rFonts w:ascii="Georgia" w:hAnsi="Georgia"/>
                <w:b/>
                <w:bCs/>
                <w:sz w:val="23"/>
                <w:szCs w:val="23"/>
                <w:lang w:val="id-ID"/>
              </w:rPr>
            </w:pPr>
            <w:r w:rsidRPr="00336A83">
              <w:rPr>
                <w:rFonts w:ascii="Georgia" w:hAnsi="Georgia"/>
                <w:b/>
                <w:bCs/>
                <w:sz w:val="23"/>
                <w:szCs w:val="23"/>
                <w:lang w:val="id-ID"/>
              </w:rPr>
              <w:t>SD</w:t>
            </w:r>
          </w:p>
        </w:tc>
        <w:tc>
          <w:tcPr>
            <w:tcW w:w="1134" w:type="dxa"/>
            <w:tcBorders>
              <w:top w:val="single" w:sz="4" w:space="0" w:color="auto"/>
              <w:bottom w:val="single" w:sz="4" w:space="0" w:color="auto"/>
            </w:tcBorders>
          </w:tcPr>
          <w:p w14:paraId="7564B076" w14:textId="77777777" w:rsidR="008A5451" w:rsidRPr="00336A83" w:rsidRDefault="008A5451" w:rsidP="00AC778F">
            <w:pPr>
              <w:autoSpaceDE w:val="0"/>
              <w:autoSpaceDN w:val="0"/>
              <w:adjustRightInd w:val="0"/>
              <w:spacing w:after="0" w:line="240" w:lineRule="auto"/>
              <w:ind w:left="60"/>
              <w:jc w:val="center"/>
              <w:rPr>
                <w:rFonts w:ascii="Georgia" w:hAnsi="Georgia"/>
                <w:b/>
                <w:bCs/>
                <w:sz w:val="23"/>
                <w:szCs w:val="23"/>
                <w:lang w:val="id-ID"/>
              </w:rPr>
            </w:pPr>
            <w:r w:rsidRPr="00336A83">
              <w:rPr>
                <w:rFonts w:ascii="Georgia" w:hAnsi="Georgia"/>
                <w:b/>
                <w:bCs/>
                <w:sz w:val="23"/>
                <w:szCs w:val="23"/>
                <w:lang w:val="id-ID"/>
              </w:rPr>
              <w:t>p</w:t>
            </w:r>
          </w:p>
        </w:tc>
      </w:tr>
      <w:tr w:rsidR="008A5451" w:rsidRPr="00336A83" w14:paraId="0ECAC593" w14:textId="77777777" w:rsidTr="00F736A5">
        <w:tc>
          <w:tcPr>
            <w:tcW w:w="4536" w:type="dxa"/>
            <w:tcBorders>
              <w:top w:val="single" w:sz="4" w:space="0" w:color="auto"/>
            </w:tcBorders>
            <w:vAlign w:val="center"/>
          </w:tcPr>
          <w:p w14:paraId="4B6186B3" w14:textId="77777777" w:rsidR="008A5451" w:rsidRPr="00336A83" w:rsidRDefault="008A5451" w:rsidP="00AC778F">
            <w:pPr>
              <w:autoSpaceDE w:val="0"/>
              <w:autoSpaceDN w:val="0"/>
              <w:adjustRightInd w:val="0"/>
              <w:spacing w:after="0" w:line="240" w:lineRule="auto"/>
              <w:ind w:left="60"/>
              <w:rPr>
                <w:rFonts w:ascii="Georgia" w:hAnsi="Georgia"/>
                <w:sz w:val="23"/>
                <w:szCs w:val="23"/>
                <w:lang w:val="id-ID"/>
              </w:rPr>
            </w:pPr>
          </w:p>
        </w:tc>
        <w:tc>
          <w:tcPr>
            <w:tcW w:w="1134" w:type="dxa"/>
            <w:tcBorders>
              <w:top w:val="single" w:sz="4" w:space="0" w:color="auto"/>
            </w:tcBorders>
          </w:tcPr>
          <w:p w14:paraId="5AF9516F" w14:textId="78A81C40" w:rsidR="008A5451" w:rsidRPr="00336A83" w:rsidRDefault="008A5451" w:rsidP="00AC778F">
            <w:pPr>
              <w:autoSpaceDE w:val="0"/>
              <w:autoSpaceDN w:val="0"/>
              <w:adjustRightInd w:val="0"/>
              <w:spacing w:after="0" w:line="240" w:lineRule="auto"/>
              <w:ind w:left="60"/>
              <w:rPr>
                <w:rFonts w:ascii="Georgia" w:hAnsi="Georgia"/>
                <w:sz w:val="23"/>
                <w:szCs w:val="23"/>
                <w:lang w:val="id-ID"/>
              </w:rPr>
            </w:pPr>
          </w:p>
        </w:tc>
        <w:tc>
          <w:tcPr>
            <w:tcW w:w="1276" w:type="dxa"/>
            <w:tcBorders>
              <w:top w:val="single" w:sz="4" w:space="0" w:color="auto"/>
            </w:tcBorders>
          </w:tcPr>
          <w:p w14:paraId="29B5F7B3" w14:textId="77777777" w:rsidR="008A5451" w:rsidRPr="00336A83" w:rsidRDefault="008A5451" w:rsidP="00AC778F">
            <w:pPr>
              <w:autoSpaceDE w:val="0"/>
              <w:autoSpaceDN w:val="0"/>
              <w:adjustRightInd w:val="0"/>
              <w:spacing w:after="0" w:line="240" w:lineRule="auto"/>
              <w:ind w:left="60"/>
              <w:jc w:val="center"/>
              <w:rPr>
                <w:rFonts w:ascii="Georgia" w:hAnsi="Georgia"/>
                <w:sz w:val="23"/>
                <w:szCs w:val="23"/>
                <w:lang w:val="id-ID"/>
              </w:rPr>
            </w:pPr>
          </w:p>
        </w:tc>
        <w:tc>
          <w:tcPr>
            <w:tcW w:w="1276" w:type="dxa"/>
            <w:tcBorders>
              <w:top w:val="single" w:sz="4" w:space="0" w:color="auto"/>
            </w:tcBorders>
          </w:tcPr>
          <w:p w14:paraId="44EC68D7" w14:textId="77777777" w:rsidR="008A5451" w:rsidRPr="00336A83" w:rsidRDefault="008A5451" w:rsidP="00AC778F">
            <w:pPr>
              <w:autoSpaceDE w:val="0"/>
              <w:autoSpaceDN w:val="0"/>
              <w:adjustRightInd w:val="0"/>
              <w:spacing w:after="0" w:line="240" w:lineRule="auto"/>
              <w:ind w:left="60"/>
              <w:rPr>
                <w:rFonts w:ascii="Georgia" w:hAnsi="Georgia"/>
                <w:sz w:val="23"/>
                <w:szCs w:val="23"/>
                <w:lang w:val="id-ID"/>
              </w:rPr>
            </w:pPr>
          </w:p>
        </w:tc>
        <w:tc>
          <w:tcPr>
            <w:tcW w:w="1134" w:type="dxa"/>
            <w:tcBorders>
              <w:top w:val="single" w:sz="4" w:space="0" w:color="auto"/>
            </w:tcBorders>
          </w:tcPr>
          <w:p w14:paraId="6A5660C1" w14:textId="5064AFB4" w:rsidR="008A5451" w:rsidRPr="00CF799B" w:rsidRDefault="008A5451" w:rsidP="00AC778F">
            <w:pPr>
              <w:autoSpaceDE w:val="0"/>
              <w:autoSpaceDN w:val="0"/>
              <w:adjustRightInd w:val="0"/>
              <w:spacing w:after="0" w:line="240" w:lineRule="auto"/>
              <w:ind w:left="60"/>
              <w:jc w:val="center"/>
              <w:rPr>
                <w:rFonts w:ascii="Georgia" w:hAnsi="Georgia"/>
                <w:sz w:val="23"/>
                <w:szCs w:val="23"/>
              </w:rPr>
            </w:pPr>
          </w:p>
        </w:tc>
      </w:tr>
      <w:tr w:rsidR="00B24C43" w:rsidRPr="00336A83" w14:paraId="6A35C473" w14:textId="77777777" w:rsidTr="006D0706">
        <w:tc>
          <w:tcPr>
            <w:tcW w:w="4536" w:type="dxa"/>
          </w:tcPr>
          <w:p w14:paraId="08296B19" w14:textId="0DB06A82" w:rsidR="00B24C43" w:rsidRPr="00B24C43" w:rsidRDefault="00B24C43" w:rsidP="00AC778F">
            <w:pPr>
              <w:autoSpaceDE w:val="0"/>
              <w:autoSpaceDN w:val="0"/>
              <w:adjustRightInd w:val="0"/>
              <w:spacing w:after="0" w:line="240" w:lineRule="auto"/>
              <w:ind w:left="60"/>
              <w:rPr>
                <w:rFonts w:ascii="Georgia" w:hAnsi="Georgia"/>
                <w:sz w:val="23"/>
                <w:szCs w:val="23"/>
              </w:rPr>
            </w:pPr>
            <w:r w:rsidRPr="00B24C43">
              <w:rPr>
                <w:rFonts w:ascii="Georgia" w:hAnsi="Georgia"/>
                <w:sz w:val="23"/>
                <w:szCs w:val="23"/>
              </w:rPr>
              <w:t>HB levels before treatment</w:t>
            </w:r>
          </w:p>
        </w:tc>
        <w:tc>
          <w:tcPr>
            <w:tcW w:w="1134" w:type="dxa"/>
          </w:tcPr>
          <w:p w14:paraId="6C948B4F" w14:textId="03DA96B4" w:rsidR="00B24C43" w:rsidRPr="00A469EA" w:rsidRDefault="00B24C43" w:rsidP="00AC778F">
            <w:pPr>
              <w:autoSpaceDE w:val="0"/>
              <w:autoSpaceDN w:val="0"/>
              <w:adjustRightInd w:val="0"/>
              <w:spacing w:after="0" w:line="240" w:lineRule="auto"/>
              <w:ind w:left="60"/>
              <w:jc w:val="center"/>
              <w:rPr>
                <w:rFonts w:ascii="Georgia" w:hAnsi="Georgia"/>
                <w:sz w:val="23"/>
                <w:szCs w:val="23"/>
              </w:rPr>
            </w:pPr>
            <w:r w:rsidRPr="00A469EA">
              <w:rPr>
                <w:rFonts w:ascii="Georgia" w:hAnsi="Georgia"/>
                <w:sz w:val="23"/>
                <w:szCs w:val="23"/>
              </w:rPr>
              <w:t>60</w:t>
            </w:r>
          </w:p>
        </w:tc>
        <w:tc>
          <w:tcPr>
            <w:tcW w:w="1276" w:type="dxa"/>
          </w:tcPr>
          <w:p w14:paraId="19B14EF0" w14:textId="73D42911" w:rsidR="00B24C43" w:rsidRPr="00A469EA" w:rsidRDefault="00B24C43" w:rsidP="00AC778F">
            <w:pPr>
              <w:autoSpaceDE w:val="0"/>
              <w:autoSpaceDN w:val="0"/>
              <w:adjustRightInd w:val="0"/>
              <w:spacing w:after="0" w:line="240" w:lineRule="auto"/>
              <w:ind w:left="60"/>
              <w:jc w:val="center"/>
              <w:rPr>
                <w:rFonts w:ascii="Georgia" w:hAnsi="Georgia"/>
                <w:sz w:val="23"/>
                <w:szCs w:val="23"/>
                <w:lang w:val="id-ID"/>
              </w:rPr>
            </w:pPr>
            <w:r w:rsidRPr="00A469EA">
              <w:rPr>
                <w:rFonts w:ascii="Georgia" w:hAnsi="Georgia"/>
                <w:sz w:val="23"/>
                <w:szCs w:val="23"/>
              </w:rPr>
              <w:t>1.73</w:t>
            </w:r>
          </w:p>
        </w:tc>
        <w:tc>
          <w:tcPr>
            <w:tcW w:w="1276" w:type="dxa"/>
          </w:tcPr>
          <w:p w14:paraId="422DFCC4" w14:textId="2D385B6D" w:rsidR="00B24C43" w:rsidRPr="00A469EA" w:rsidRDefault="00B24C43" w:rsidP="00AC778F">
            <w:pPr>
              <w:autoSpaceDE w:val="0"/>
              <w:autoSpaceDN w:val="0"/>
              <w:adjustRightInd w:val="0"/>
              <w:spacing w:after="0" w:line="240" w:lineRule="auto"/>
              <w:ind w:left="60"/>
              <w:jc w:val="center"/>
              <w:rPr>
                <w:rFonts w:ascii="Georgia" w:hAnsi="Georgia"/>
                <w:sz w:val="23"/>
                <w:szCs w:val="23"/>
                <w:lang w:val="id-ID"/>
              </w:rPr>
            </w:pPr>
            <w:r w:rsidRPr="00A469EA">
              <w:rPr>
                <w:rFonts w:ascii="Georgia" w:hAnsi="Georgia"/>
                <w:sz w:val="23"/>
                <w:szCs w:val="23"/>
              </w:rPr>
              <w:t>0.446</w:t>
            </w:r>
          </w:p>
        </w:tc>
        <w:tc>
          <w:tcPr>
            <w:tcW w:w="1134" w:type="dxa"/>
          </w:tcPr>
          <w:p w14:paraId="2CF9120A" w14:textId="2CBABE07" w:rsidR="00B24C43" w:rsidRPr="00A469EA" w:rsidRDefault="00B24C43" w:rsidP="00AC778F">
            <w:pPr>
              <w:autoSpaceDE w:val="0"/>
              <w:autoSpaceDN w:val="0"/>
              <w:adjustRightInd w:val="0"/>
              <w:spacing w:after="0" w:line="240" w:lineRule="auto"/>
              <w:ind w:left="60"/>
              <w:jc w:val="center"/>
              <w:rPr>
                <w:rFonts w:ascii="Georgia" w:hAnsi="Georgia"/>
                <w:sz w:val="23"/>
                <w:szCs w:val="23"/>
                <w:lang w:val="id-ID"/>
              </w:rPr>
            </w:pPr>
            <w:r>
              <w:rPr>
                <w:rFonts w:ascii="Georgia" w:hAnsi="Georgia"/>
                <w:sz w:val="23"/>
                <w:szCs w:val="23"/>
              </w:rPr>
              <w:t xml:space="preserve">&lt; </w:t>
            </w:r>
            <w:r w:rsidRPr="00A469EA">
              <w:rPr>
                <w:rFonts w:ascii="Georgia" w:hAnsi="Georgia"/>
                <w:sz w:val="23"/>
                <w:szCs w:val="23"/>
              </w:rPr>
              <w:t>0.001</w:t>
            </w:r>
          </w:p>
        </w:tc>
      </w:tr>
      <w:tr w:rsidR="00B24C43" w:rsidRPr="00336A83" w14:paraId="6BB4872A" w14:textId="77777777" w:rsidTr="006D0706">
        <w:tc>
          <w:tcPr>
            <w:tcW w:w="4536" w:type="dxa"/>
          </w:tcPr>
          <w:p w14:paraId="30E23FC3" w14:textId="538277C1" w:rsidR="00B24C43" w:rsidRPr="00B24C43" w:rsidRDefault="00B24C43" w:rsidP="00AC778F">
            <w:pPr>
              <w:autoSpaceDE w:val="0"/>
              <w:autoSpaceDN w:val="0"/>
              <w:adjustRightInd w:val="0"/>
              <w:spacing w:after="0" w:line="240" w:lineRule="auto"/>
              <w:ind w:left="60"/>
              <w:rPr>
                <w:rFonts w:ascii="Georgia" w:hAnsi="Georgia"/>
                <w:sz w:val="23"/>
                <w:szCs w:val="23"/>
                <w:lang w:val="id-ID"/>
              </w:rPr>
            </w:pPr>
            <w:r w:rsidRPr="00B24C43">
              <w:rPr>
                <w:rFonts w:ascii="Georgia" w:hAnsi="Georgia"/>
                <w:sz w:val="23"/>
                <w:szCs w:val="23"/>
              </w:rPr>
              <w:t>HB levels after treatment</w:t>
            </w:r>
          </w:p>
        </w:tc>
        <w:tc>
          <w:tcPr>
            <w:tcW w:w="1134" w:type="dxa"/>
          </w:tcPr>
          <w:p w14:paraId="417C3D25" w14:textId="2629072E" w:rsidR="00B24C43" w:rsidRPr="00A469EA" w:rsidRDefault="00B24C43" w:rsidP="00AC778F">
            <w:pPr>
              <w:autoSpaceDE w:val="0"/>
              <w:autoSpaceDN w:val="0"/>
              <w:adjustRightInd w:val="0"/>
              <w:spacing w:after="0" w:line="240" w:lineRule="auto"/>
              <w:ind w:left="60"/>
              <w:jc w:val="center"/>
              <w:rPr>
                <w:rFonts w:ascii="Georgia" w:hAnsi="Georgia"/>
                <w:sz w:val="23"/>
                <w:szCs w:val="23"/>
              </w:rPr>
            </w:pPr>
            <w:r w:rsidRPr="00A469EA">
              <w:rPr>
                <w:rFonts w:ascii="Georgia" w:hAnsi="Georgia"/>
                <w:sz w:val="23"/>
                <w:szCs w:val="23"/>
              </w:rPr>
              <w:t>60</w:t>
            </w:r>
          </w:p>
        </w:tc>
        <w:tc>
          <w:tcPr>
            <w:tcW w:w="1276" w:type="dxa"/>
          </w:tcPr>
          <w:p w14:paraId="56428104" w14:textId="0F0542F6" w:rsidR="00B24C43" w:rsidRPr="00A469EA" w:rsidRDefault="00B24C43" w:rsidP="00AC778F">
            <w:pPr>
              <w:autoSpaceDE w:val="0"/>
              <w:autoSpaceDN w:val="0"/>
              <w:adjustRightInd w:val="0"/>
              <w:spacing w:after="0" w:line="240" w:lineRule="auto"/>
              <w:ind w:left="60"/>
              <w:jc w:val="center"/>
              <w:rPr>
                <w:rFonts w:ascii="Georgia" w:hAnsi="Georgia"/>
                <w:sz w:val="23"/>
                <w:szCs w:val="23"/>
                <w:lang w:val="id-ID"/>
              </w:rPr>
            </w:pPr>
            <w:r w:rsidRPr="00A469EA">
              <w:rPr>
                <w:rFonts w:ascii="Georgia" w:hAnsi="Georgia"/>
                <w:sz w:val="23"/>
                <w:szCs w:val="23"/>
              </w:rPr>
              <w:t>2.00</w:t>
            </w:r>
          </w:p>
        </w:tc>
        <w:tc>
          <w:tcPr>
            <w:tcW w:w="1276" w:type="dxa"/>
          </w:tcPr>
          <w:p w14:paraId="505C68B8" w14:textId="57E68346" w:rsidR="00B24C43" w:rsidRPr="00A469EA" w:rsidRDefault="00B24C43" w:rsidP="00AC778F">
            <w:pPr>
              <w:autoSpaceDE w:val="0"/>
              <w:autoSpaceDN w:val="0"/>
              <w:adjustRightInd w:val="0"/>
              <w:spacing w:after="0" w:line="240" w:lineRule="auto"/>
              <w:ind w:left="60"/>
              <w:jc w:val="center"/>
              <w:rPr>
                <w:rFonts w:ascii="Georgia" w:hAnsi="Georgia"/>
                <w:sz w:val="23"/>
                <w:szCs w:val="23"/>
                <w:lang w:val="id-ID"/>
              </w:rPr>
            </w:pPr>
            <w:r w:rsidRPr="00A469EA">
              <w:rPr>
                <w:rFonts w:ascii="Georgia" w:hAnsi="Georgia"/>
                <w:sz w:val="23"/>
                <w:szCs w:val="23"/>
              </w:rPr>
              <w:t>0.000</w:t>
            </w:r>
          </w:p>
        </w:tc>
        <w:tc>
          <w:tcPr>
            <w:tcW w:w="1134" w:type="dxa"/>
          </w:tcPr>
          <w:p w14:paraId="6236CF1D" w14:textId="1E1C64D2" w:rsidR="00B24C43" w:rsidRPr="00A469EA" w:rsidRDefault="00B24C43" w:rsidP="00AC778F">
            <w:pPr>
              <w:autoSpaceDE w:val="0"/>
              <w:autoSpaceDN w:val="0"/>
              <w:adjustRightInd w:val="0"/>
              <w:spacing w:after="0" w:line="240" w:lineRule="auto"/>
              <w:ind w:left="60"/>
              <w:jc w:val="center"/>
              <w:rPr>
                <w:rFonts w:ascii="Georgia" w:hAnsi="Georgia"/>
                <w:sz w:val="23"/>
                <w:szCs w:val="23"/>
                <w:lang w:val="id-ID"/>
              </w:rPr>
            </w:pPr>
          </w:p>
        </w:tc>
      </w:tr>
      <w:tr w:rsidR="00B24C43" w:rsidRPr="00336A83" w14:paraId="70090581" w14:textId="77777777" w:rsidTr="006D0706">
        <w:tc>
          <w:tcPr>
            <w:tcW w:w="4536" w:type="dxa"/>
          </w:tcPr>
          <w:p w14:paraId="229B2D63" w14:textId="5CB4D678" w:rsidR="00B24C43" w:rsidRPr="00B24C43" w:rsidRDefault="00B24C43" w:rsidP="00AC778F">
            <w:pPr>
              <w:autoSpaceDE w:val="0"/>
              <w:autoSpaceDN w:val="0"/>
              <w:adjustRightInd w:val="0"/>
              <w:spacing w:after="0" w:line="240" w:lineRule="auto"/>
              <w:ind w:left="60"/>
              <w:rPr>
                <w:rFonts w:ascii="Georgia" w:hAnsi="Georgia"/>
                <w:sz w:val="23"/>
                <w:szCs w:val="23"/>
                <w:lang w:val="id-ID"/>
              </w:rPr>
            </w:pPr>
            <w:r w:rsidRPr="00B24C43">
              <w:rPr>
                <w:rFonts w:ascii="Georgia" w:hAnsi="Georgia"/>
                <w:sz w:val="23"/>
                <w:szCs w:val="23"/>
              </w:rPr>
              <w:t>Dysmenorrhea intensity before treatment</w:t>
            </w:r>
          </w:p>
        </w:tc>
        <w:tc>
          <w:tcPr>
            <w:tcW w:w="1134" w:type="dxa"/>
          </w:tcPr>
          <w:p w14:paraId="5DFC9203" w14:textId="5BB94182" w:rsidR="00B24C43" w:rsidRPr="00A469EA" w:rsidRDefault="00B24C43" w:rsidP="00AC778F">
            <w:pPr>
              <w:autoSpaceDE w:val="0"/>
              <w:autoSpaceDN w:val="0"/>
              <w:adjustRightInd w:val="0"/>
              <w:spacing w:after="0" w:line="240" w:lineRule="auto"/>
              <w:ind w:left="60"/>
              <w:jc w:val="center"/>
              <w:rPr>
                <w:rFonts w:ascii="Georgia" w:hAnsi="Georgia"/>
                <w:sz w:val="23"/>
                <w:szCs w:val="23"/>
                <w:lang w:val="id-ID"/>
              </w:rPr>
            </w:pPr>
            <w:r w:rsidRPr="00A469EA">
              <w:rPr>
                <w:rFonts w:ascii="Georgia" w:hAnsi="Georgia"/>
                <w:sz w:val="23"/>
                <w:szCs w:val="23"/>
              </w:rPr>
              <w:t>60</w:t>
            </w:r>
          </w:p>
        </w:tc>
        <w:tc>
          <w:tcPr>
            <w:tcW w:w="1276" w:type="dxa"/>
          </w:tcPr>
          <w:p w14:paraId="3D7A61CB" w14:textId="6D130D56" w:rsidR="00B24C43" w:rsidRPr="00A469EA" w:rsidRDefault="00B24C43" w:rsidP="00AC778F">
            <w:pPr>
              <w:autoSpaceDE w:val="0"/>
              <w:autoSpaceDN w:val="0"/>
              <w:adjustRightInd w:val="0"/>
              <w:spacing w:after="0" w:line="240" w:lineRule="auto"/>
              <w:ind w:left="60"/>
              <w:jc w:val="center"/>
              <w:rPr>
                <w:rFonts w:ascii="Georgia" w:hAnsi="Georgia"/>
                <w:sz w:val="23"/>
                <w:szCs w:val="23"/>
                <w:lang w:val="id-ID"/>
              </w:rPr>
            </w:pPr>
            <w:r w:rsidRPr="00A469EA">
              <w:rPr>
                <w:rFonts w:ascii="Georgia" w:hAnsi="Georgia"/>
                <w:sz w:val="23"/>
                <w:szCs w:val="23"/>
              </w:rPr>
              <w:t>2.70</w:t>
            </w:r>
          </w:p>
        </w:tc>
        <w:tc>
          <w:tcPr>
            <w:tcW w:w="1276" w:type="dxa"/>
          </w:tcPr>
          <w:p w14:paraId="1B068762" w14:textId="0EF398C7" w:rsidR="00B24C43" w:rsidRPr="00A469EA" w:rsidRDefault="00B24C43" w:rsidP="00AC778F">
            <w:pPr>
              <w:autoSpaceDE w:val="0"/>
              <w:autoSpaceDN w:val="0"/>
              <w:adjustRightInd w:val="0"/>
              <w:spacing w:after="0" w:line="240" w:lineRule="auto"/>
              <w:ind w:left="60"/>
              <w:jc w:val="center"/>
              <w:rPr>
                <w:rFonts w:ascii="Georgia" w:hAnsi="Georgia"/>
                <w:sz w:val="23"/>
                <w:szCs w:val="23"/>
                <w:lang w:val="id-ID"/>
              </w:rPr>
            </w:pPr>
            <w:r w:rsidRPr="00A469EA">
              <w:rPr>
                <w:rFonts w:ascii="Georgia" w:hAnsi="Georgia"/>
                <w:sz w:val="23"/>
                <w:szCs w:val="23"/>
              </w:rPr>
              <w:t>0.646</w:t>
            </w:r>
          </w:p>
        </w:tc>
        <w:tc>
          <w:tcPr>
            <w:tcW w:w="1134" w:type="dxa"/>
          </w:tcPr>
          <w:p w14:paraId="49DE4BA6" w14:textId="1318D276" w:rsidR="00B24C43" w:rsidRPr="00A469EA" w:rsidRDefault="00B24C43" w:rsidP="00AC778F">
            <w:pPr>
              <w:autoSpaceDE w:val="0"/>
              <w:autoSpaceDN w:val="0"/>
              <w:adjustRightInd w:val="0"/>
              <w:spacing w:after="0" w:line="240" w:lineRule="auto"/>
              <w:jc w:val="center"/>
              <w:rPr>
                <w:rFonts w:ascii="Georgia" w:hAnsi="Georgia"/>
                <w:sz w:val="23"/>
                <w:szCs w:val="23"/>
                <w:lang w:val="id-ID"/>
              </w:rPr>
            </w:pPr>
            <w:r>
              <w:rPr>
                <w:rFonts w:ascii="Georgia" w:hAnsi="Georgia"/>
                <w:sz w:val="23"/>
                <w:szCs w:val="23"/>
              </w:rPr>
              <w:t xml:space="preserve">&lt; </w:t>
            </w:r>
            <w:r w:rsidRPr="00A469EA">
              <w:rPr>
                <w:rFonts w:ascii="Georgia" w:hAnsi="Georgia"/>
                <w:sz w:val="23"/>
                <w:szCs w:val="23"/>
              </w:rPr>
              <w:t>0.001</w:t>
            </w:r>
          </w:p>
        </w:tc>
      </w:tr>
      <w:tr w:rsidR="00B24C43" w:rsidRPr="00336A83" w14:paraId="788FBFA8" w14:textId="77777777" w:rsidTr="006D0706">
        <w:tc>
          <w:tcPr>
            <w:tcW w:w="4536" w:type="dxa"/>
            <w:tcBorders>
              <w:bottom w:val="single" w:sz="4" w:space="0" w:color="auto"/>
            </w:tcBorders>
          </w:tcPr>
          <w:p w14:paraId="5AC5CC3D" w14:textId="0233151C" w:rsidR="00B24C43" w:rsidRPr="00B24C43" w:rsidRDefault="00B24C43" w:rsidP="00AC778F">
            <w:pPr>
              <w:autoSpaceDE w:val="0"/>
              <w:autoSpaceDN w:val="0"/>
              <w:adjustRightInd w:val="0"/>
              <w:spacing w:after="0" w:line="240" w:lineRule="auto"/>
              <w:ind w:left="60"/>
              <w:rPr>
                <w:rFonts w:ascii="Georgia" w:hAnsi="Georgia"/>
                <w:sz w:val="23"/>
                <w:szCs w:val="23"/>
                <w:lang w:val="id-ID"/>
              </w:rPr>
            </w:pPr>
            <w:r w:rsidRPr="00B24C43">
              <w:rPr>
                <w:rFonts w:ascii="Georgia" w:hAnsi="Georgia"/>
                <w:sz w:val="23"/>
                <w:szCs w:val="23"/>
              </w:rPr>
              <w:t>Dysmenorrhea intensity after treatment</w:t>
            </w:r>
          </w:p>
        </w:tc>
        <w:tc>
          <w:tcPr>
            <w:tcW w:w="1134" w:type="dxa"/>
            <w:tcBorders>
              <w:bottom w:val="single" w:sz="4" w:space="0" w:color="auto"/>
            </w:tcBorders>
          </w:tcPr>
          <w:p w14:paraId="1BCDBBF6" w14:textId="780FD3AB" w:rsidR="00B24C43" w:rsidRPr="00A469EA" w:rsidRDefault="00B24C43" w:rsidP="00AC778F">
            <w:pPr>
              <w:autoSpaceDE w:val="0"/>
              <w:autoSpaceDN w:val="0"/>
              <w:adjustRightInd w:val="0"/>
              <w:spacing w:after="0" w:line="240" w:lineRule="auto"/>
              <w:ind w:left="60"/>
              <w:jc w:val="center"/>
              <w:rPr>
                <w:rFonts w:ascii="Georgia" w:hAnsi="Georgia"/>
                <w:sz w:val="23"/>
                <w:szCs w:val="23"/>
                <w:lang w:val="id-ID"/>
              </w:rPr>
            </w:pPr>
            <w:r w:rsidRPr="00A469EA">
              <w:rPr>
                <w:rFonts w:ascii="Georgia" w:hAnsi="Georgia"/>
                <w:sz w:val="23"/>
                <w:szCs w:val="23"/>
              </w:rPr>
              <w:t>60</w:t>
            </w:r>
          </w:p>
        </w:tc>
        <w:tc>
          <w:tcPr>
            <w:tcW w:w="1276" w:type="dxa"/>
            <w:tcBorders>
              <w:bottom w:val="single" w:sz="4" w:space="0" w:color="auto"/>
            </w:tcBorders>
          </w:tcPr>
          <w:p w14:paraId="3EB092A6" w14:textId="12384D19" w:rsidR="00B24C43" w:rsidRPr="00A469EA" w:rsidRDefault="00B24C43" w:rsidP="00AC778F">
            <w:pPr>
              <w:autoSpaceDE w:val="0"/>
              <w:autoSpaceDN w:val="0"/>
              <w:adjustRightInd w:val="0"/>
              <w:spacing w:after="0" w:line="240" w:lineRule="auto"/>
              <w:ind w:left="60"/>
              <w:jc w:val="center"/>
              <w:rPr>
                <w:rFonts w:ascii="Georgia" w:hAnsi="Georgia"/>
                <w:sz w:val="23"/>
                <w:szCs w:val="23"/>
                <w:lang w:val="id-ID"/>
              </w:rPr>
            </w:pPr>
            <w:r w:rsidRPr="00A469EA">
              <w:rPr>
                <w:rFonts w:ascii="Georgia" w:hAnsi="Georgia"/>
                <w:sz w:val="23"/>
                <w:szCs w:val="23"/>
              </w:rPr>
              <w:t>1.43</w:t>
            </w:r>
          </w:p>
        </w:tc>
        <w:tc>
          <w:tcPr>
            <w:tcW w:w="1276" w:type="dxa"/>
            <w:tcBorders>
              <w:bottom w:val="single" w:sz="4" w:space="0" w:color="auto"/>
            </w:tcBorders>
          </w:tcPr>
          <w:p w14:paraId="16F6D2AF" w14:textId="14F262DE" w:rsidR="00B24C43" w:rsidRPr="00A469EA" w:rsidRDefault="00B24C43" w:rsidP="00AC778F">
            <w:pPr>
              <w:autoSpaceDE w:val="0"/>
              <w:autoSpaceDN w:val="0"/>
              <w:adjustRightInd w:val="0"/>
              <w:spacing w:after="0" w:line="240" w:lineRule="auto"/>
              <w:ind w:left="60"/>
              <w:jc w:val="center"/>
              <w:rPr>
                <w:rFonts w:ascii="Georgia" w:hAnsi="Georgia"/>
                <w:sz w:val="23"/>
                <w:szCs w:val="23"/>
                <w:lang w:val="id-ID"/>
              </w:rPr>
            </w:pPr>
            <w:r w:rsidRPr="00A469EA">
              <w:rPr>
                <w:rFonts w:ascii="Georgia" w:hAnsi="Georgia"/>
                <w:sz w:val="23"/>
                <w:szCs w:val="23"/>
              </w:rPr>
              <w:t>0.593</w:t>
            </w:r>
          </w:p>
        </w:tc>
        <w:tc>
          <w:tcPr>
            <w:tcW w:w="1134" w:type="dxa"/>
            <w:tcBorders>
              <w:bottom w:val="single" w:sz="4" w:space="0" w:color="auto"/>
            </w:tcBorders>
          </w:tcPr>
          <w:p w14:paraId="2E5B1DB7" w14:textId="4254835D" w:rsidR="00B24C43" w:rsidRPr="00A469EA" w:rsidRDefault="00B24C43" w:rsidP="00AC778F">
            <w:pPr>
              <w:autoSpaceDE w:val="0"/>
              <w:autoSpaceDN w:val="0"/>
              <w:adjustRightInd w:val="0"/>
              <w:spacing w:after="0" w:line="240" w:lineRule="auto"/>
              <w:ind w:left="60"/>
              <w:jc w:val="center"/>
              <w:rPr>
                <w:rFonts w:ascii="Georgia" w:hAnsi="Georgia"/>
                <w:sz w:val="23"/>
                <w:szCs w:val="23"/>
                <w:lang w:val="id-ID"/>
              </w:rPr>
            </w:pPr>
          </w:p>
        </w:tc>
      </w:tr>
    </w:tbl>
    <w:p w14:paraId="444AB131" w14:textId="7D2FD265" w:rsidR="002922B5" w:rsidRDefault="002922B5" w:rsidP="00AC778F">
      <w:pPr>
        <w:tabs>
          <w:tab w:val="left" w:pos="1520"/>
          <w:tab w:val="left" w:pos="3060"/>
        </w:tabs>
        <w:spacing w:after="0"/>
        <w:jc w:val="both"/>
        <w:rPr>
          <w:rFonts w:ascii="Georgia" w:eastAsia="Times New Roman" w:hAnsi="Georgia" w:cs="Times New Roman"/>
          <w:bCs/>
          <w:sz w:val="23"/>
          <w:szCs w:val="23"/>
        </w:rPr>
      </w:pPr>
    </w:p>
    <w:p w14:paraId="00A10761" w14:textId="77777777" w:rsidR="00C159FF" w:rsidRDefault="00C159FF" w:rsidP="00C159FF">
      <w:pPr>
        <w:tabs>
          <w:tab w:val="left" w:pos="360"/>
        </w:tabs>
        <w:spacing w:after="0"/>
        <w:jc w:val="both"/>
        <w:rPr>
          <w:rFonts w:ascii="Georgia" w:eastAsia="Times New Roman" w:hAnsi="Georgia" w:cs="Times New Roman"/>
          <w:b/>
          <w:sz w:val="23"/>
          <w:szCs w:val="23"/>
        </w:rPr>
        <w:sectPr w:rsidR="00C159FF" w:rsidSect="000F5D62">
          <w:type w:val="continuous"/>
          <w:pgSz w:w="11906" w:h="16838" w:code="9"/>
          <w:pgMar w:top="1871" w:right="1134" w:bottom="1418" w:left="1134" w:header="1134" w:footer="720" w:gutter="0"/>
          <w:cols w:space="720"/>
          <w:docGrid w:linePitch="360"/>
        </w:sectPr>
      </w:pPr>
    </w:p>
    <w:p w14:paraId="7D636B59" w14:textId="78F2407E" w:rsidR="00D037B9" w:rsidRPr="00385629" w:rsidRDefault="00D037B9" w:rsidP="00385629">
      <w:pPr>
        <w:shd w:val="clear" w:color="auto" w:fill="833C0B" w:themeFill="accent2" w:themeFillShade="80"/>
        <w:tabs>
          <w:tab w:val="left" w:pos="360"/>
        </w:tabs>
        <w:spacing w:after="0"/>
        <w:jc w:val="center"/>
        <w:rPr>
          <w:rFonts w:ascii="Georgia" w:eastAsia="Times New Roman" w:hAnsi="Georgia" w:cs="Times New Roman"/>
          <w:b/>
          <w:color w:val="FFFFFF" w:themeColor="background1"/>
          <w:sz w:val="23"/>
          <w:szCs w:val="23"/>
        </w:rPr>
      </w:pPr>
      <w:r w:rsidRPr="00385629">
        <w:rPr>
          <w:rFonts w:ascii="Georgia" w:eastAsia="Times New Roman" w:hAnsi="Georgia" w:cs="Times New Roman"/>
          <w:b/>
          <w:color w:val="FFFFFF" w:themeColor="background1"/>
          <w:sz w:val="23"/>
          <w:szCs w:val="23"/>
        </w:rPr>
        <w:t>DISCUSSION</w:t>
      </w:r>
    </w:p>
    <w:p w14:paraId="3A244CB4" w14:textId="329B0086" w:rsidR="0060390E" w:rsidRPr="00C159FF" w:rsidRDefault="00B24C43" w:rsidP="00C159FF">
      <w:pPr>
        <w:pStyle w:val="ListParagraph"/>
        <w:numPr>
          <w:ilvl w:val="0"/>
          <w:numId w:val="4"/>
        </w:numPr>
        <w:tabs>
          <w:tab w:val="left" w:pos="3060"/>
        </w:tabs>
        <w:spacing w:after="0"/>
        <w:ind w:left="284" w:hanging="284"/>
        <w:jc w:val="both"/>
        <w:rPr>
          <w:rFonts w:ascii="Georgia" w:eastAsia="Times New Roman" w:hAnsi="Georgia" w:cs="Times New Roman"/>
          <w:b/>
          <w:sz w:val="23"/>
          <w:szCs w:val="23"/>
        </w:rPr>
      </w:pPr>
      <w:bookmarkStart w:id="3" w:name="_Hlk84147843"/>
      <w:r w:rsidRPr="00C159FF">
        <w:rPr>
          <w:rFonts w:ascii="Georgia" w:eastAsia="Times New Roman" w:hAnsi="Georgia" w:cs="Times New Roman"/>
          <w:b/>
          <w:sz w:val="23"/>
          <w:szCs w:val="23"/>
        </w:rPr>
        <w:t xml:space="preserve">Effect of </w:t>
      </w:r>
      <w:proofErr w:type="spellStart"/>
      <w:r w:rsidR="00385629">
        <w:rPr>
          <w:rFonts w:ascii="Georgia" w:eastAsia="Times New Roman" w:hAnsi="Georgia" w:cs="Times New Roman"/>
          <w:b/>
          <w:sz w:val="23"/>
          <w:szCs w:val="23"/>
        </w:rPr>
        <w:t>Remakuda</w:t>
      </w:r>
      <w:proofErr w:type="spellEnd"/>
      <w:r w:rsidRPr="00C159FF">
        <w:rPr>
          <w:rFonts w:ascii="Georgia" w:eastAsia="Times New Roman" w:hAnsi="Georgia" w:cs="Times New Roman"/>
          <w:b/>
          <w:sz w:val="23"/>
          <w:szCs w:val="23"/>
        </w:rPr>
        <w:t xml:space="preserve"> juice on the increase in hemoglobin</w:t>
      </w:r>
      <w:r w:rsidR="00D037B9" w:rsidRPr="00C159FF">
        <w:rPr>
          <w:rFonts w:ascii="Georgia" w:eastAsia="Times New Roman" w:hAnsi="Georgia" w:cs="Times New Roman"/>
          <w:b/>
          <w:sz w:val="23"/>
          <w:szCs w:val="23"/>
        </w:rPr>
        <w:t xml:space="preserve"> </w:t>
      </w:r>
    </w:p>
    <w:p w14:paraId="00DC9B7F" w14:textId="230EC7EE" w:rsidR="00385629" w:rsidRDefault="00CC1544" w:rsidP="00C159FF">
      <w:pPr>
        <w:tabs>
          <w:tab w:val="left" w:pos="3060"/>
        </w:tabs>
        <w:spacing w:after="0"/>
        <w:jc w:val="both"/>
        <w:rPr>
          <w:rFonts w:ascii="Georgia" w:hAnsi="Georgia" w:cs="Times New Roman"/>
          <w:color w:val="000000"/>
          <w:sz w:val="23"/>
          <w:szCs w:val="23"/>
        </w:rPr>
      </w:pPr>
      <w:r>
        <w:rPr>
          <w:rFonts w:ascii="Georgia" w:hAnsi="Georgia" w:cs="Times New Roman"/>
          <w:color w:val="000000"/>
          <w:sz w:val="23"/>
          <w:szCs w:val="23"/>
        </w:rPr>
        <w:t xml:space="preserve">The results of this study found that </w:t>
      </w:r>
      <w:proofErr w:type="spellStart"/>
      <w:r>
        <w:rPr>
          <w:rFonts w:ascii="Georgia" w:hAnsi="Georgia" w:cs="Times New Roman"/>
          <w:color w:val="000000"/>
          <w:sz w:val="23"/>
          <w:szCs w:val="23"/>
        </w:rPr>
        <w:t>R</w:t>
      </w:r>
      <w:r w:rsidRPr="00C159FF">
        <w:rPr>
          <w:rFonts w:ascii="Georgia" w:hAnsi="Georgia" w:cs="Times New Roman"/>
          <w:color w:val="000000"/>
          <w:sz w:val="23"/>
          <w:szCs w:val="23"/>
        </w:rPr>
        <w:t>ema</w:t>
      </w:r>
      <w:r>
        <w:rPr>
          <w:rFonts w:ascii="Georgia" w:hAnsi="Georgia" w:cs="Times New Roman"/>
          <w:color w:val="000000"/>
          <w:sz w:val="23"/>
          <w:szCs w:val="23"/>
        </w:rPr>
        <w:softHyphen/>
      </w:r>
      <w:r w:rsidRPr="00C159FF">
        <w:rPr>
          <w:rFonts w:ascii="Georgia" w:hAnsi="Georgia" w:cs="Times New Roman"/>
          <w:color w:val="000000"/>
          <w:sz w:val="23"/>
          <w:szCs w:val="23"/>
        </w:rPr>
        <w:t>kuda</w:t>
      </w:r>
      <w:proofErr w:type="spellEnd"/>
      <w:r w:rsidRPr="00C159FF">
        <w:rPr>
          <w:rFonts w:ascii="Georgia" w:hAnsi="Georgia" w:cs="Times New Roman"/>
          <w:color w:val="000000"/>
          <w:sz w:val="23"/>
          <w:szCs w:val="23"/>
        </w:rPr>
        <w:t xml:space="preserve"> juice </w:t>
      </w:r>
      <w:r>
        <w:rPr>
          <w:rFonts w:ascii="Georgia" w:hAnsi="Georgia" w:cs="Times New Roman"/>
          <w:color w:val="000000"/>
          <w:sz w:val="23"/>
          <w:szCs w:val="23"/>
        </w:rPr>
        <w:t>increases hemoglobin.</w:t>
      </w:r>
      <w:r w:rsidRPr="00C159FF">
        <w:rPr>
          <w:rFonts w:ascii="Georgia" w:hAnsi="Georgia" w:cs="Times New Roman"/>
          <w:color w:val="000000"/>
          <w:sz w:val="23"/>
          <w:szCs w:val="23"/>
        </w:rPr>
        <w:t xml:space="preserve"> </w:t>
      </w:r>
      <w:r w:rsidR="00B24C43" w:rsidRPr="00C159FF">
        <w:rPr>
          <w:rFonts w:ascii="Georgia" w:hAnsi="Georgia" w:cs="Times New Roman"/>
          <w:color w:val="000000"/>
          <w:sz w:val="23"/>
          <w:szCs w:val="23"/>
        </w:rPr>
        <w:t>Hemoglo</w:t>
      </w:r>
      <w:r>
        <w:rPr>
          <w:rFonts w:ascii="Georgia" w:hAnsi="Georgia" w:cs="Times New Roman"/>
          <w:color w:val="000000"/>
          <w:sz w:val="23"/>
          <w:szCs w:val="23"/>
        </w:rPr>
        <w:softHyphen/>
      </w:r>
      <w:r w:rsidR="00B24C43" w:rsidRPr="00C159FF">
        <w:rPr>
          <w:rFonts w:ascii="Georgia" w:hAnsi="Georgia" w:cs="Times New Roman"/>
          <w:color w:val="000000"/>
          <w:sz w:val="23"/>
          <w:szCs w:val="23"/>
        </w:rPr>
        <w:t>bin is a protein molecule that transports red blood cells as a medium for transporting O2, hemoglobin is formed in red blood cells in the bone marrow, and the failure of hemo</w:t>
      </w:r>
      <w:r w:rsidR="00ED1012">
        <w:rPr>
          <w:rFonts w:ascii="Georgia" w:hAnsi="Georgia" w:cs="Times New Roman"/>
          <w:color w:val="000000"/>
          <w:sz w:val="23"/>
          <w:szCs w:val="23"/>
        </w:rPr>
        <w:softHyphen/>
      </w:r>
      <w:r w:rsidR="00B24C43" w:rsidRPr="00C159FF">
        <w:rPr>
          <w:rFonts w:ascii="Georgia" w:hAnsi="Georgia" w:cs="Times New Roman"/>
          <w:color w:val="000000"/>
          <w:sz w:val="23"/>
          <w:szCs w:val="23"/>
        </w:rPr>
        <w:t>globin formation can be caused by protein deficiency (Rahayu, 2017). Anemia is a decrease in the quantity of red blood cells in circulation or the amount of hemoglobin is below normal limits (</w:t>
      </w:r>
      <w:proofErr w:type="spellStart"/>
      <w:r w:rsidR="00B24C43" w:rsidRPr="00C159FF">
        <w:rPr>
          <w:rFonts w:ascii="Georgia" w:hAnsi="Georgia" w:cs="Times New Roman"/>
          <w:color w:val="000000"/>
          <w:sz w:val="23"/>
          <w:szCs w:val="23"/>
        </w:rPr>
        <w:t>Berliana</w:t>
      </w:r>
      <w:proofErr w:type="spellEnd"/>
      <w:r w:rsidR="00B24C43" w:rsidRPr="00C159FF">
        <w:rPr>
          <w:rFonts w:ascii="Georgia" w:hAnsi="Georgia" w:cs="Times New Roman"/>
          <w:color w:val="000000"/>
          <w:sz w:val="23"/>
          <w:szCs w:val="23"/>
        </w:rPr>
        <w:t xml:space="preserve">, 2020). </w:t>
      </w:r>
    </w:p>
    <w:p w14:paraId="76F4595F" w14:textId="20F0212B" w:rsidR="00B24C43" w:rsidRPr="00C159FF" w:rsidRDefault="00B24C43" w:rsidP="00385629">
      <w:pPr>
        <w:tabs>
          <w:tab w:val="left" w:pos="3060"/>
        </w:tabs>
        <w:spacing w:after="0"/>
        <w:ind w:firstLine="567"/>
        <w:jc w:val="both"/>
        <w:rPr>
          <w:rFonts w:ascii="Georgia" w:hAnsi="Georgia" w:cs="Times New Roman"/>
          <w:color w:val="000000"/>
          <w:sz w:val="23"/>
          <w:szCs w:val="23"/>
        </w:rPr>
      </w:pPr>
      <w:r w:rsidRPr="00C159FF">
        <w:rPr>
          <w:rFonts w:ascii="Georgia" w:hAnsi="Georgia" w:cs="Times New Roman"/>
          <w:color w:val="000000"/>
          <w:sz w:val="23"/>
          <w:szCs w:val="23"/>
        </w:rPr>
        <w:t>Anemia is the impact of nutritional problems in adolescent girls. Nutritional anemia is caused by a lack of nutrients that play a role in the formation of hemoglobin, due to lack of consumption or impaired absorption. These nutrients are iron, protein, vitamin B12 which acts as a catalyst in the synthesis of heme in the hemoglobin molecule, vitamin C, zinc which affects the absorption of iron and vitamin E which affects the stability of red blood cell mem</w:t>
      </w:r>
      <w:r w:rsidR="00385629">
        <w:rPr>
          <w:rFonts w:ascii="Georgia" w:hAnsi="Georgia" w:cs="Times New Roman"/>
          <w:color w:val="000000"/>
          <w:sz w:val="23"/>
          <w:szCs w:val="23"/>
        </w:rPr>
        <w:softHyphen/>
      </w:r>
      <w:r w:rsidRPr="00C159FF">
        <w:rPr>
          <w:rFonts w:ascii="Georgia" w:hAnsi="Georgia" w:cs="Times New Roman"/>
          <w:color w:val="000000"/>
          <w:sz w:val="23"/>
          <w:szCs w:val="23"/>
        </w:rPr>
        <w:t xml:space="preserve">branes. The volume of blood that comes out during a normal menstrual period the amount of blood that comes out ranges from 25 to 60 ml. Removal of iron from the tissues through the skin, digestive tract, or urine, amounts to 1 mg per day. Meanwhile, blood loss during menstruation shows a rapid loss </w:t>
      </w:r>
      <w:r w:rsidRPr="00C159FF">
        <w:rPr>
          <w:rFonts w:ascii="Georgia" w:hAnsi="Georgia" w:cs="Times New Roman"/>
          <w:color w:val="000000"/>
          <w:sz w:val="23"/>
          <w:szCs w:val="23"/>
        </w:rPr>
        <w:t>of iron stores in accordance with the amount of blood that comes out (</w:t>
      </w:r>
      <w:proofErr w:type="spellStart"/>
      <w:r w:rsidRPr="00C159FF">
        <w:rPr>
          <w:rFonts w:ascii="Georgia" w:hAnsi="Georgia" w:cs="Times New Roman"/>
          <w:color w:val="000000"/>
          <w:sz w:val="23"/>
          <w:szCs w:val="23"/>
        </w:rPr>
        <w:t>Arintina</w:t>
      </w:r>
      <w:proofErr w:type="spellEnd"/>
      <w:r w:rsidRPr="00C159FF">
        <w:rPr>
          <w:rFonts w:ascii="Georgia" w:hAnsi="Georgia" w:cs="Times New Roman"/>
          <w:color w:val="000000"/>
          <w:sz w:val="23"/>
          <w:szCs w:val="23"/>
        </w:rPr>
        <w:t>, 2020).</w:t>
      </w:r>
    </w:p>
    <w:p w14:paraId="52B63047" w14:textId="212DDC0D" w:rsidR="00B24C43" w:rsidRPr="00C159FF" w:rsidRDefault="00B24C43" w:rsidP="00385629">
      <w:pPr>
        <w:spacing w:after="0"/>
        <w:ind w:firstLine="567"/>
        <w:jc w:val="both"/>
        <w:rPr>
          <w:rFonts w:ascii="Georgia" w:hAnsi="Georgia" w:cs="Times New Roman"/>
          <w:color w:val="000000"/>
          <w:sz w:val="23"/>
          <w:szCs w:val="23"/>
        </w:rPr>
      </w:pPr>
      <w:r w:rsidRPr="00C159FF">
        <w:rPr>
          <w:rFonts w:ascii="Georgia" w:hAnsi="Georgia" w:cs="Times New Roman"/>
          <w:color w:val="000000"/>
          <w:sz w:val="23"/>
          <w:szCs w:val="23"/>
        </w:rPr>
        <w:t>The volume of blood lost during normal menstrual periods has been studied by several research groups who found that the amount of blood loss ranged from 25 to 60 ml. At a normal hemoglobin (Hb) con</w:t>
      </w:r>
      <w:r w:rsidR="00385629">
        <w:rPr>
          <w:rFonts w:ascii="Georgia" w:hAnsi="Georgia" w:cs="Times New Roman"/>
          <w:color w:val="000000"/>
          <w:sz w:val="23"/>
          <w:szCs w:val="23"/>
        </w:rPr>
        <w:softHyphen/>
      </w:r>
      <w:r w:rsidRPr="00C159FF">
        <w:rPr>
          <w:rFonts w:ascii="Georgia" w:hAnsi="Georgia" w:cs="Times New Roman"/>
          <w:color w:val="000000"/>
          <w:sz w:val="23"/>
          <w:szCs w:val="23"/>
        </w:rPr>
        <w:t>centration of 14g/dl with an iron Hb con</w:t>
      </w:r>
      <w:r w:rsidR="00385629">
        <w:rPr>
          <w:rFonts w:ascii="Georgia" w:hAnsi="Georgia" w:cs="Times New Roman"/>
          <w:color w:val="000000"/>
          <w:sz w:val="23"/>
          <w:szCs w:val="23"/>
        </w:rPr>
        <w:softHyphen/>
      </w:r>
      <w:r w:rsidRPr="00C159FF">
        <w:rPr>
          <w:rFonts w:ascii="Georgia" w:hAnsi="Georgia" w:cs="Times New Roman"/>
          <w:color w:val="000000"/>
          <w:sz w:val="23"/>
          <w:szCs w:val="23"/>
        </w:rPr>
        <w:t>centration of 3.4 mg/g, this blood volume contains about 12 to 29 mg of iron and represents a blood loss equivalent to 0.4 to 1.0 mg of iron per day for cycle. The amount of iron absorbed from food is usually quite limited, so this seemingly insignificant loss of iron is important because it contributes to the reduction of iron stores, which in most women are already low. Removal of iron from tissue. Removal of iron from the tissues through the skin, digestive tract, or urine, amounts to 1 mg per day. Meanwhile, blood loss during menstruation shows a rapid loss of iron stores in accordance with the amount of blood that comes out. Mean</w:t>
      </w:r>
      <w:r w:rsidR="00385629">
        <w:rPr>
          <w:rFonts w:ascii="Georgia" w:hAnsi="Georgia" w:cs="Times New Roman"/>
          <w:color w:val="000000"/>
          <w:sz w:val="23"/>
          <w:szCs w:val="23"/>
        </w:rPr>
        <w:softHyphen/>
      </w:r>
      <w:r w:rsidRPr="00C159FF">
        <w:rPr>
          <w:rFonts w:ascii="Georgia" w:hAnsi="Georgia" w:cs="Times New Roman"/>
          <w:color w:val="000000"/>
          <w:sz w:val="23"/>
          <w:szCs w:val="23"/>
        </w:rPr>
        <w:t>while, the longer a woman experiences menstruation, the more blood comes out and the more she loses iron deposits. There</w:t>
      </w:r>
      <w:r w:rsidR="00385629">
        <w:rPr>
          <w:rFonts w:ascii="Georgia" w:hAnsi="Georgia" w:cs="Times New Roman"/>
          <w:color w:val="000000"/>
          <w:sz w:val="23"/>
          <w:szCs w:val="23"/>
        </w:rPr>
        <w:softHyphen/>
      </w:r>
      <w:r w:rsidRPr="00C159FF">
        <w:rPr>
          <w:rFonts w:ascii="Georgia" w:hAnsi="Georgia" w:cs="Times New Roman"/>
          <w:color w:val="000000"/>
          <w:sz w:val="23"/>
          <w:szCs w:val="23"/>
        </w:rPr>
        <w:t>fore, menstruating women are a group that is more likely to experience iron deficiency.</w:t>
      </w:r>
    </w:p>
    <w:p w14:paraId="436772DA" w14:textId="4AAE0D20" w:rsidR="00B24C43" w:rsidRPr="00C159FF" w:rsidRDefault="00B24C43" w:rsidP="00385629">
      <w:pPr>
        <w:pStyle w:val="ListParagraph"/>
        <w:tabs>
          <w:tab w:val="left" w:pos="3060"/>
        </w:tabs>
        <w:spacing w:after="0"/>
        <w:ind w:left="0" w:firstLine="567"/>
        <w:jc w:val="both"/>
        <w:rPr>
          <w:rFonts w:ascii="Georgia" w:hAnsi="Georgia" w:cs="Times New Roman"/>
          <w:color w:val="000000"/>
          <w:sz w:val="23"/>
          <w:szCs w:val="23"/>
        </w:rPr>
      </w:pPr>
      <w:r w:rsidRPr="00C159FF">
        <w:rPr>
          <w:rFonts w:ascii="Georgia" w:hAnsi="Georgia" w:cs="Times New Roman"/>
          <w:color w:val="000000"/>
          <w:sz w:val="23"/>
          <w:szCs w:val="23"/>
        </w:rPr>
        <w:t xml:space="preserve">Women who lose blood of 60 ml or more will experience a decrease in the amount of iron stores. Ten of the 137 women had iron deficiency anemia (hemoglobin </w:t>
      </w:r>
      <w:r w:rsidRPr="00C159FF">
        <w:rPr>
          <w:rFonts w:ascii="Georgia" w:hAnsi="Georgia" w:cs="Times New Roman"/>
          <w:color w:val="000000"/>
          <w:sz w:val="23"/>
          <w:szCs w:val="23"/>
        </w:rPr>
        <w:lastRenderedPageBreak/>
        <w:t>level less than 12 g/dl) and the mean mens</w:t>
      </w:r>
      <w:r w:rsidR="00385629">
        <w:rPr>
          <w:rFonts w:ascii="Georgia" w:hAnsi="Georgia" w:cs="Times New Roman"/>
          <w:color w:val="000000"/>
          <w:sz w:val="23"/>
          <w:szCs w:val="23"/>
        </w:rPr>
        <w:softHyphen/>
      </w:r>
      <w:r w:rsidRPr="00C159FF">
        <w:rPr>
          <w:rFonts w:ascii="Georgia" w:hAnsi="Georgia" w:cs="Times New Roman"/>
          <w:color w:val="000000"/>
          <w:sz w:val="23"/>
          <w:szCs w:val="23"/>
        </w:rPr>
        <w:t>trual blood loss in this group of anemic women was 58 ml. Dates contain potassium, salicylic acid, sugar, vitamin A, thiamin, riboflavin, niacin, carotenoids, phosphorus, dietary fiber, unsaturated fat, and iron, rich in protein, sugar fiber, vitamins A and C</w:t>
      </w:r>
      <w:r w:rsidR="00385629">
        <w:rPr>
          <w:rFonts w:ascii="Georgia" w:hAnsi="Georgia" w:cs="Times New Roman"/>
          <w:color w:val="000000"/>
          <w:sz w:val="23"/>
          <w:szCs w:val="23"/>
        </w:rPr>
        <w:t>, and minerals calcium, sodium</w:t>
      </w:r>
      <w:r w:rsidRPr="00C159FF">
        <w:rPr>
          <w:rFonts w:ascii="Georgia" w:hAnsi="Georgia" w:cs="Times New Roman"/>
          <w:color w:val="000000"/>
          <w:sz w:val="23"/>
          <w:szCs w:val="23"/>
        </w:rPr>
        <w:t>, and potassium (Miftachul.2018). The protein content in dates is 1.8-2.0%; fiber as much as 2.0-4.0%; and sugar by 50-70% glucose. Dates also contain alkaline salts which can incre</w:t>
      </w:r>
      <w:r w:rsidR="00385629">
        <w:rPr>
          <w:rFonts w:ascii="Georgia" w:hAnsi="Georgia" w:cs="Times New Roman"/>
          <w:color w:val="000000"/>
          <w:sz w:val="23"/>
          <w:szCs w:val="23"/>
        </w:rPr>
        <w:softHyphen/>
      </w:r>
      <w:r w:rsidRPr="00C159FF">
        <w:rPr>
          <w:rFonts w:ascii="Georgia" w:hAnsi="Georgia" w:cs="Times New Roman"/>
          <w:color w:val="000000"/>
          <w:sz w:val="23"/>
          <w:szCs w:val="23"/>
        </w:rPr>
        <w:t>ase the acidity of the blood which serves to offset the effects of excess carbo</w:t>
      </w:r>
      <w:r w:rsidR="00385629">
        <w:rPr>
          <w:rFonts w:ascii="Georgia" w:hAnsi="Georgia" w:cs="Times New Roman"/>
          <w:color w:val="000000"/>
          <w:sz w:val="23"/>
          <w:szCs w:val="23"/>
        </w:rPr>
        <w:softHyphen/>
      </w:r>
      <w:r w:rsidRPr="00C159FF">
        <w:rPr>
          <w:rFonts w:ascii="Georgia" w:hAnsi="Georgia" w:cs="Times New Roman"/>
          <w:color w:val="000000"/>
          <w:sz w:val="23"/>
          <w:szCs w:val="23"/>
        </w:rPr>
        <w:t>hydrate foods. Dates have a variety of nutritional content such as: potassium, salicylic acid, sugar, vitamin A, thiamin, riboflavin, niacin, carotenoids, phosphorus, dietary fiber, unsaturated fats, and iron. The benefits of dates for health include anti-diabetic, anti-microbial, anti-inflammatory, anti-oxidant, anti-hyperlipidemic, preventing anemia, the iron content in dates is able to help the formation of hemoglobin which can carry more oxygen so that it helps speed up meta</w:t>
      </w:r>
      <w:r w:rsidR="00385629">
        <w:rPr>
          <w:rFonts w:ascii="Georgia" w:hAnsi="Georgia" w:cs="Times New Roman"/>
          <w:color w:val="000000"/>
          <w:sz w:val="23"/>
          <w:szCs w:val="23"/>
        </w:rPr>
        <w:softHyphen/>
      </w:r>
      <w:r w:rsidRPr="00C159FF">
        <w:rPr>
          <w:rFonts w:ascii="Georgia" w:hAnsi="Georgia" w:cs="Times New Roman"/>
          <w:color w:val="000000"/>
          <w:sz w:val="23"/>
          <w:szCs w:val="23"/>
        </w:rPr>
        <w:t xml:space="preserve">bolism in cells. Date palm juice is </w:t>
      </w:r>
      <w:proofErr w:type="gramStart"/>
      <w:r w:rsidRPr="00C159FF">
        <w:rPr>
          <w:rFonts w:ascii="Georgia" w:hAnsi="Georgia" w:cs="Times New Roman"/>
          <w:color w:val="000000"/>
          <w:sz w:val="23"/>
          <w:szCs w:val="23"/>
        </w:rPr>
        <w:t>a</w:t>
      </w:r>
      <w:proofErr w:type="gramEnd"/>
      <w:r w:rsidRPr="00C159FF">
        <w:rPr>
          <w:rFonts w:ascii="Georgia" w:hAnsi="Georgia" w:cs="Times New Roman"/>
          <w:color w:val="000000"/>
          <w:sz w:val="23"/>
          <w:szCs w:val="23"/>
        </w:rPr>
        <w:t xml:space="preserve"> herbal drink derived from dates which contain protein, fat, minerals, iron and acids. Dates are very rich in fiber and an excellent source of potassium. In 5 dates, it contains 115 calories and 1.2 mg iron which can help increase hemoglobin levels and prevent anemia (Sofia, 2019).</w:t>
      </w:r>
    </w:p>
    <w:p w14:paraId="67846D34" w14:textId="2DCAB067" w:rsidR="00D037B9" w:rsidRPr="00C159FF" w:rsidRDefault="00B24C43" w:rsidP="00385629">
      <w:pPr>
        <w:pStyle w:val="ListParagraph"/>
        <w:tabs>
          <w:tab w:val="left" w:pos="3060"/>
        </w:tabs>
        <w:spacing w:after="0"/>
        <w:ind w:left="0" w:firstLine="567"/>
        <w:jc w:val="both"/>
        <w:rPr>
          <w:rFonts w:ascii="Georgia" w:hAnsi="Georgia" w:cs="Times New Roman"/>
          <w:color w:val="000000"/>
          <w:sz w:val="23"/>
          <w:szCs w:val="23"/>
          <w:vertAlign w:val="superscript"/>
        </w:rPr>
      </w:pPr>
      <w:r w:rsidRPr="00C159FF">
        <w:rPr>
          <w:rFonts w:ascii="Georgia" w:hAnsi="Georgia" w:cs="Times New Roman"/>
          <w:color w:val="000000"/>
          <w:sz w:val="23"/>
          <w:szCs w:val="23"/>
        </w:rPr>
        <w:t>Young coconut water contains several nutrients that help the process of hemato</w:t>
      </w:r>
      <w:r w:rsidR="00385629">
        <w:rPr>
          <w:rFonts w:ascii="Georgia" w:hAnsi="Georgia" w:cs="Times New Roman"/>
          <w:color w:val="000000"/>
          <w:sz w:val="23"/>
          <w:szCs w:val="23"/>
        </w:rPr>
        <w:softHyphen/>
      </w:r>
      <w:r w:rsidRPr="00C159FF">
        <w:rPr>
          <w:rFonts w:ascii="Georgia" w:hAnsi="Georgia" w:cs="Times New Roman"/>
          <w:color w:val="000000"/>
          <w:sz w:val="23"/>
          <w:szCs w:val="23"/>
        </w:rPr>
        <w:t>poiesis. Young coconut water contains folic acid which is needed in various types of biochemical reactions. Folic acid is required for the formation of red blood cells and their maturation in the bone marrow. Coconut water has good properties and nutritional value. There are so many benefits, coconut water is rich in potassium which can restore stamina immediately.</w:t>
      </w:r>
    </w:p>
    <w:p w14:paraId="4F04DCC1" w14:textId="31CB4CC7" w:rsidR="0060390E" w:rsidRPr="00C159FF" w:rsidRDefault="006365C3" w:rsidP="009D6B02">
      <w:pPr>
        <w:pStyle w:val="ListParagraph"/>
        <w:numPr>
          <w:ilvl w:val="0"/>
          <w:numId w:val="4"/>
        </w:numPr>
        <w:tabs>
          <w:tab w:val="left" w:pos="3060"/>
        </w:tabs>
        <w:spacing w:after="0"/>
        <w:ind w:left="284" w:hanging="284"/>
        <w:jc w:val="both"/>
        <w:rPr>
          <w:rFonts w:ascii="Georgia" w:hAnsi="Georgia" w:cs="Times New Roman"/>
          <w:b/>
          <w:iCs/>
          <w:color w:val="000000"/>
          <w:sz w:val="23"/>
          <w:szCs w:val="23"/>
        </w:rPr>
      </w:pPr>
      <w:r w:rsidRPr="00C159FF">
        <w:rPr>
          <w:rFonts w:ascii="Georgia" w:eastAsia="Times New Roman" w:hAnsi="Georgia" w:cs="Times New Roman"/>
          <w:b/>
          <w:sz w:val="23"/>
          <w:szCs w:val="23"/>
        </w:rPr>
        <w:t xml:space="preserve">The effect of </w:t>
      </w:r>
      <w:proofErr w:type="spellStart"/>
      <w:r w:rsidR="00745687">
        <w:rPr>
          <w:rFonts w:ascii="Georgia" w:eastAsia="Times New Roman" w:hAnsi="Georgia" w:cs="Times New Roman"/>
          <w:b/>
          <w:sz w:val="23"/>
          <w:szCs w:val="23"/>
        </w:rPr>
        <w:t>R</w:t>
      </w:r>
      <w:r w:rsidR="009D6B02">
        <w:rPr>
          <w:rFonts w:ascii="Georgia" w:eastAsia="Times New Roman" w:hAnsi="Georgia" w:cs="Times New Roman"/>
          <w:b/>
          <w:sz w:val="23"/>
          <w:szCs w:val="23"/>
        </w:rPr>
        <w:t>emakuda</w:t>
      </w:r>
      <w:proofErr w:type="spellEnd"/>
      <w:r w:rsidRPr="00C159FF">
        <w:rPr>
          <w:rFonts w:ascii="Georgia" w:eastAsia="Times New Roman" w:hAnsi="Georgia" w:cs="Times New Roman"/>
          <w:b/>
          <w:sz w:val="23"/>
          <w:szCs w:val="23"/>
        </w:rPr>
        <w:t xml:space="preserve"> juice on decreasing dysmenorrhea</w:t>
      </w:r>
    </w:p>
    <w:p w14:paraId="4D0DBAD0" w14:textId="77777777" w:rsidR="00524417" w:rsidRDefault="00524417" w:rsidP="00C159FF">
      <w:pPr>
        <w:spacing w:after="0"/>
        <w:jc w:val="both"/>
        <w:rPr>
          <w:rFonts w:ascii="Georgia" w:hAnsi="Georgia" w:cs="Times New Roman"/>
          <w:color w:val="000000"/>
          <w:sz w:val="23"/>
          <w:szCs w:val="23"/>
        </w:rPr>
      </w:pPr>
      <w:r>
        <w:rPr>
          <w:rFonts w:ascii="Georgia" w:hAnsi="Georgia" w:cs="Times New Roman"/>
          <w:color w:val="000000"/>
          <w:sz w:val="23"/>
          <w:szCs w:val="23"/>
        </w:rPr>
        <w:t xml:space="preserve">The results of this study found that </w:t>
      </w:r>
      <w:proofErr w:type="spellStart"/>
      <w:r>
        <w:rPr>
          <w:rFonts w:ascii="Georgia" w:hAnsi="Georgia" w:cs="Times New Roman"/>
          <w:color w:val="000000"/>
          <w:sz w:val="23"/>
          <w:szCs w:val="23"/>
        </w:rPr>
        <w:t>R</w:t>
      </w:r>
      <w:r w:rsidR="006365C3" w:rsidRPr="00C159FF">
        <w:rPr>
          <w:rFonts w:ascii="Georgia" w:hAnsi="Georgia" w:cs="Times New Roman"/>
          <w:color w:val="000000"/>
          <w:sz w:val="23"/>
          <w:szCs w:val="23"/>
        </w:rPr>
        <w:t>ema</w:t>
      </w:r>
      <w:r>
        <w:rPr>
          <w:rFonts w:ascii="Georgia" w:hAnsi="Georgia" w:cs="Times New Roman"/>
          <w:color w:val="000000"/>
          <w:sz w:val="23"/>
          <w:szCs w:val="23"/>
        </w:rPr>
        <w:softHyphen/>
      </w:r>
      <w:r w:rsidR="006365C3" w:rsidRPr="00C159FF">
        <w:rPr>
          <w:rFonts w:ascii="Georgia" w:hAnsi="Georgia" w:cs="Times New Roman"/>
          <w:color w:val="000000"/>
          <w:sz w:val="23"/>
          <w:szCs w:val="23"/>
        </w:rPr>
        <w:t>kuda</w:t>
      </w:r>
      <w:proofErr w:type="spellEnd"/>
      <w:r w:rsidR="006365C3" w:rsidRPr="00C159FF">
        <w:rPr>
          <w:rFonts w:ascii="Georgia" w:hAnsi="Georgia" w:cs="Times New Roman"/>
          <w:color w:val="000000"/>
          <w:sz w:val="23"/>
          <w:szCs w:val="23"/>
        </w:rPr>
        <w:t xml:space="preserve"> juice </w:t>
      </w:r>
      <w:r>
        <w:rPr>
          <w:rFonts w:ascii="Georgia" w:hAnsi="Georgia" w:cs="Times New Roman"/>
          <w:color w:val="000000"/>
          <w:sz w:val="23"/>
          <w:szCs w:val="23"/>
        </w:rPr>
        <w:t xml:space="preserve">can reduce </w:t>
      </w:r>
      <w:r w:rsidR="006365C3" w:rsidRPr="00C159FF">
        <w:rPr>
          <w:rFonts w:ascii="Georgia" w:hAnsi="Georgia" w:cs="Times New Roman"/>
          <w:color w:val="000000"/>
          <w:sz w:val="23"/>
          <w:szCs w:val="23"/>
        </w:rPr>
        <w:t>dysmenorrhea.</w:t>
      </w:r>
    </w:p>
    <w:p w14:paraId="2BA9814A" w14:textId="230F06EE" w:rsidR="006365C3" w:rsidRPr="00C159FF" w:rsidRDefault="006365C3" w:rsidP="00524417">
      <w:pPr>
        <w:spacing w:after="0"/>
        <w:ind w:firstLine="567"/>
        <w:jc w:val="both"/>
        <w:rPr>
          <w:rFonts w:ascii="Georgia" w:hAnsi="Georgia" w:cs="Times New Roman"/>
          <w:color w:val="000000"/>
          <w:sz w:val="23"/>
          <w:szCs w:val="23"/>
        </w:rPr>
      </w:pPr>
      <w:r w:rsidRPr="00C159FF">
        <w:rPr>
          <w:rFonts w:ascii="Georgia" w:hAnsi="Georgia" w:cs="Times New Roman"/>
          <w:color w:val="000000"/>
          <w:sz w:val="23"/>
          <w:szCs w:val="23"/>
        </w:rPr>
        <w:t>Dysmenorrhea is pain or discomfort that occurs in the abdomen during menstru</w:t>
      </w:r>
      <w:r w:rsidR="00524417">
        <w:rPr>
          <w:rFonts w:ascii="Georgia" w:hAnsi="Georgia" w:cs="Times New Roman"/>
          <w:color w:val="000000"/>
          <w:sz w:val="23"/>
          <w:szCs w:val="23"/>
        </w:rPr>
        <w:softHyphen/>
      </w:r>
      <w:r w:rsidRPr="00C159FF">
        <w:rPr>
          <w:rFonts w:ascii="Georgia" w:hAnsi="Georgia" w:cs="Times New Roman"/>
          <w:color w:val="000000"/>
          <w:sz w:val="23"/>
          <w:szCs w:val="23"/>
        </w:rPr>
        <w:t>ation as a result of prostaglandin secretion which can increase uterine contractions and at excessive levels activate the large intes</w:t>
      </w:r>
      <w:r w:rsidR="00524417">
        <w:rPr>
          <w:rFonts w:ascii="Georgia" w:hAnsi="Georgia" w:cs="Times New Roman"/>
          <w:color w:val="000000"/>
          <w:sz w:val="23"/>
          <w:szCs w:val="23"/>
        </w:rPr>
        <w:softHyphen/>
      </w:r>
      <w:r w:rsidRPr="00C159FF">
        <w:rPr>
          <w:rFonts w:ascii="Georgia" w:hAnsi="Georgia" w:cs="Times New Roman"/>
          <w:color w:val="000000"/>
          <w:sz w:val="23"/>
          <w:szCs w:val="23"/>
        </w:rPr>
        <w:t>tine. Increased prostaglandin (PG) F2-alpha which is a cyclooxygenase (COX-2) which can cause hypertonus and vasoconstriction in the myometrium, causing ischemia and pain during menstruation. Dysmenorrhea has two causes, namely hormonal and psy</w:t>
      </w:r>
      <w:r w:rsidR="00524417">
        <w:rPr>
          <w:rFonts w:ascii="Georgia" w:hAnsi="Georgia" w:cs="Times New Roman"/>
          <w:color w:val="000000"/>
          <w:sz w:val="23"/>
          <w:szCs w:val="23"/>
        </w:rPr>
        <w:softHyphen/>
      </w:r>
      <w:r w:rsidRPr="00C159FF">
        <w:rPr>
          <w:rFonts w:ascii="Georgia" w:hAnsi="Georgia" w:cs="Times New Roman"/>
          <w:color w:val="000000"/>
          <w:sz w:val="23"/>
          <w:szCs w:val="23"/>
        </w:rPr>
        <w:t>chological imbalances. Women with severe dysmenorrhea have high levels of prosta</w:t>
      </w:r>
      <w:r w:rsidR="00524417">
        <w:rPr>
          <w:rFonts w:ascii="Georgia" w:hAnsi="Georgia" w:cs="Times New Roman"/>
          <w:color w:val="000000"/>
          <w:sz w:val="23"/>
          <w:szCs w:val="23"/>
        </w:rPr>
        <w:softHyphen/>
      </w:r>
      <w:r w:rsidRPr="00C159FF">
        <w:rPr>
          <w:rFonts w:ascii="Georgia" w:hAnsi="Georgia" w:cs="Times New Roman"/>
          <w:color w:val="000000"/>
          <w:sz w:val="23"/>
          <w:szCs w:val="23"/>
        </w:rPr>
        <w:t>glandins during the menstrual cycle, this high concentration occurs for 2 days from the menstrual phase (Isy, 2018).</w:t>
      </w:r>
    </w:p>
    <w:p w14:paraId="383FD845" w14:textId="77777777" w:rsidR="00524417" w:rsidRDefault="006365C3" w:rsidP="009D6B02">
      <w:pPr>
        <w:spacing w:after="0"/>
        <w:ind w:firstLine="567"/>
        <w:jc w:val="both"/>
        <w:rPr>
          <w:rFonts w:ascii="Georgia" w:hAnsi="Georgia" w:cs="Times New Roman"/>
          <w:color w:val="000000"/>
          <w:sz w:val="23"/>
          <w:szCs w:val="23"/>
        </w:rPr>
      </w:pPr>
      <w:r w:rsidRPr="00C159FF">
        <w:rPr>
          <w:rFonts w:ascii="Georgia" w:hAnsi="Georgia" w:cs="Times New Roman"/>
          <w:color w:val="000000"/>
          <w:sz w:val="23"/>
          <w:szCs w:val="23"/>
        </w:rPr>
        <w:t>Lemongrass contains antioxidants found in citronellal and geraniol com</w:t>
      </w:r>
      <w:r w:rsidR="00524417">
        <w:rPr>
          <w:rFonts w:ascii="Georgia" w:hAnsi="Georgia" w:cs="Times New Roman"/>
          <w:color w:val="000000"/>
          <w:sz w:val="23"/>
          <w:szCs w:val="23"/>
        </w:rPr>
        <w:softHyphen/>
      </w:r>
      <w:r w:rsidRPr="00C159FF">
        <w:rPr>
          <w:rFonts w:ascii="Georgia" w:hAnsi="Georgia" w:cs="Times New Roman"/>
          <w:color w:val="000000"/>
          <w:sz w:val="23"/>
          <w:szCs w:val="23"/>
        </w:rPr>
        <w:t>po</w:t>
      </w:r>
      <w:r w:rsidR="00524417">
        <w:rPr>
          <w:rFonts w:ascii="Georgia" w:hAnsi="Georgia" w:cs="Times New Roman"/>
          <w:color w:val="000000"/>
          <w:sz w:val="23"/>
          <w:szCs w:val="23"/>
        </w:rPr>
        <w:softHyphen/>
      </w:r>
      <w:r w:rsidRPr="00C159FF">
        <w:rPr>
          <w:rFonts w:ascii="Georgia" w:hAnsi="Georgia" w:cs="Times New Roman"/>
          <w:color w:val="000000"/>
          <w:sz w:val="23"/>
          <w:szCs w:val="23"/>
        </w:rPr>
        <w:t>unds. The effect of antioxidants and in the biosynthesis of prostaglandins, where pros</w:t>
      </w:r>
      <w:r w:rsidR="00524417">
        <w:rPr>
          <w:rFonts w:ascii="Georgia" w:hAnsi="Georgia" w:cs="Times New Roman"/>
          <w:color w:val="000000"/>
          <w:sz w:val="23"/>
          <w:szCs w:val="23"/>
        </w:rPr>
        <w:softHyphen/>
      </w:r>
      <w:r w:rsidRPr="00C159FF">
        <w:rPr>
          <w:rFonts w:ascii="Georgia" w:hAnsi="Georgia" w:cs="Times New Roman"/>
          <w:color w:val="000000"/>
          <w:sz w:val="23"/>
          <w:szCs w:val="23"/>
        </w:rPr>
        <w:t>taglandins play a role in causing pain sensa</w:t>
      </w:r>
      <w:r w:rsidR="00524417">
        <w:rPr>
          <w:rFonts w:ascii="Georgia" w:hAnsi="Georgia" w:cs="Times New Roman"/>
          <w:color w:val="000000"/>
          <w:sz w:val="23"/>
          <w:szCs w:val="23"/>
        </w:rPr>
        <w:softHyphen/>
      </w:r>
      <w:r w:rsidRPr="00C159FF">
        <w:rPr>
          <w:rFonts w:ascii="Georgia" w:hAnsi="Georgia" w:cs="Times New Roman"/>
          <w:color w:val="000000"/>
          <w:sz w:val="23"/>
          <w:szCs w:val="23"/>
        </w:rPr>
        <w:t>tions, antioxidants have a role in reducing menstrual pain. The antimicrobial subs</w:t>
      </w:r>
      <w:r w:rsidR="00524417">
        <w:rPr>
          <w:rFonts w:ascii="Georgia" w:hAnsi="Georgia" w:cs="Times New Roman"/>
          <w:color w:val="000000"/>
          <w:sz w:val="23"/>
          <w:szCs w:val="23"/>
        </w:rPr>
        <w:softHyphen/>
      </w:r>
      <w:r w:rsidRPr="00C159FF">
        <w:rPr>
          <w:rFonts w:ascii="Georgia" w:hAnsi="Georgia" w:cs="Times New Roman"/>
          <w:color w:val="000000"/>
          <w:sz w:val="23"/>
          <w:szCs w:val="23"/>
        </w:rPr>
        <w:t>tan</w:t>
      </w:r>
      <w:r w:rsidR="00524417">
        <w:rPr>
          <w:rFonts w:ascii="Georgia" w:hAnsi="Georgia" w:cs="Times New Roman"/>
          <w:color w:val="000000"/>
          <w:sz w:val="23"/>
          <w:szCs w:val="23"/>
        </w:rPr>
        <w:softHyphen/>
      </w:r>
      <w:r w:rsidRPr="00C159FF">
        <w:rPr>
          <w:rFonts w:ascii="Georgia" w:hAnsi="Georgia" w:cs="Times New Roman"/>
          <w:color w:val="000000"/>
          <w:sz w:val="23"/>
          <w:szCs w:val="23"/>
        </w:rPr>
        <w:t xml:space="preserve">ces are also able to reduce bad microbes in the body and repair damaged digestive cells. </w:t>
      </w:r>
      <w:proofErr w:type="spellStart"/>
      <w:r w:rsidRPr="00C159FF">
        <w:rPr>
          <w:rFonts w:ascii="Georgia" w:hAnsi="Georgia" w:cs="Times New Roman"/>
          <w:color w:val="000000"/>
          <w:sz w:val="23"/>
          <w:szCs w:val="23"/>
        </w:rPr>
        <w:t>Prostagaldin</w:t>
      </w:r>
      <w:proofErr w:type="spellEnd"/>
      <w:r w:rsidRPr="00C159FF">
        <w:rPr>
          <w:rFonts w:ascii="Georgia" w:hAnsi="Georgia" w:cs="Times New Roman"/>
          <w:color w:val="000000"/>
          <w:sz w:val="23"/>
          <w:szCs w:val="23"/>
        </w:rPr>
        <w:t xml:space="preserve"> is a product of arachidonic acid metabolism. which are unsaturated fatty acids that are abundant in phospholipid membranes. The release of arachidonic acid from this phospholipid membrane will trig</w:t>
      </w:r>
      <w:r w:rsidR="00524417">
        <w:rPr>
          <w:rFonts w:ascii="Georgia" w:hAnsi="Georgia" w:cs="Times New Roman"/>
          <w:color w:val="000000"/>
          <w:sz w:val="23"/>
          <w:szCs w:val="23"/>
        </w:rPr>
        <w:softHyphen/>
      </w:r>
      <w:r w:rsidRPr="00C159FF">
        <w:rPr>
          <w:rFonts w:ascii="Georgia" w:hAnsi="Georgia" w:cs="Times New Roman"/>
          <w:color w:val="000000"/>
          <w:sz w:val="23"/>
          <w:szCs w:val="23"/>
        </w:rPr>
        <w:t>ger the synthesis of prostaglandins. The release of arachidonic acid from the phos</w:t>
      </w:r>
      <w:r w:rsidR="00524417">
        <w:rPr>
          <w:rFonts w:ascii="Georgia" w:hAnsi="Georgia" w:cs="Times New Roman"/>
          <w:color w:val="000000"/>
          <w:sz w:val="23"/>
          <w:szCs w:val="23"/>
        </w:rPr>
        <w:softHyphen/>
      </w:r>
      <w:r w:rsidRPr="00C159FF">
        <w:rPr>
          <w:rFonts w:ascii="Georgia" w:hAnsi="Georgia" w:cs="Times New Roman"/>
          <w:color w:val="000000"/>
          <w:sz w:val="23"/>
          <w:szCs w:val="23"/>
        </w:rPr>
        <w:t>pholipid membrane occurs through an enzy</w:t>
      </w:r>
      <w:r w:rsidR="00524417">
        <w:rPr>
          <w:rFonts w:ascii="Georgia" w:hAnsi="Georgia" w:cs="Times New Roman"/>
          <w:color w:val="000000"/>
          <w:sz w:val="23"/>
          <w:szCs w:val="23"/>
        </w:rPr>
        <w:softHyphen/>
      </w:r>
      <w:r w:rsidRPr="00C159FF">
        <w:rPr>
          <w:rFonts w:ascii="Georgia" w:hAnsi="Georgia" w:cs="Times New Roman"/>
          <w:color w:val="000000"/>
          <w:sz w:val="23"/>
          <w:szCs w:val="23"/>
        </w:rPr>
        <w:t xml:space="preserve">matic reaction by the phospholipase A2 enzyme, antioxidants can inhibit the release of arachidonic acid by their mechanism of inhibiting protein kinase C, which can affect the activity of the phospholipase A2 enzyme. The presence of inhibition of arachidonic acid synthesis will reduce the production of </w:t>
      </w:r>
      <w:r w:rsidRPr="00C159FF">
        <w:rPr>
          <w:rFonts w:ascii="Georgia" w:hAnsi="Georgia" w:cs="Times New Roman"/>
          <w:color w:val="000000"/>
          <w:sz w:val="23"/>
          <w:szCs w:val="23"/>
        </w:rPr>
        <w:lastRenderedPageBreak/>
        <w:t>prostaglandins. The mechanism of antioxi</w:t>
      </w:r>
      <w:r w:rsidR="00524417">
        <w:rPr>
          <w:rFonts w:ascii="Georgia" w:hAnsi="Georgia" w:cs="Times New Roman"/>
          <w:color w:val="000000"/>
          <w:sz w:val="23"/>
          <w:szCs w:val="23"/>
        </w:rPr>
        <w:softHyphen/>
      </w:r>
      <w:r w:rsidRPr="00C159FF">
        <w:rPr>
          <w:rFonts w:ascii="Georgia" w:hAnsi="Georgia" w:cs="Times New Roman"/>
          <w:color w:val="000000"/>
          <w:sz w:val="23"/>
          <w:szCs w:val="23"/>
        </w:rPr>
        <w:t>dant effects in the biosynthesis of prosta</w:t>
      </w:r>
      <w:r w:rsidR="00524417">
        <w:rPr>
          <w:rFonts w:ascii="Georgia" w:hAnsi="Georgia" w:cs="Times New Roman"/>
          <w:color w:val="000000"/>
          <w:sz w:val="23"/>
          <w:szCs w:val="23"/>
        </w:rPr>
        <w:softHyphen/>
      </w:r>
      <w:r w:rsidRPr="00C159FF">
        <w:rPr>
          <w:rFonts w:ascii="Georgia" w:hAnsi="Georgia" w:cs="Times New Roman"/>
          <w:color w:val="000000"/>
          <w:sz w:val="23"/>
          <w:szCs w:val="23"/>
        </w:rPr>
        <w:t>glandins, plays a role in causing the sensa</w:t>
      </w:r>
      <w:r w:rsidR="00524417">
        <w:rPr>
          <w:rFonts w:ascii="Georgia" w:hAnsi="Georgia" w:cs="Times New Roman"/>
          <w:color w:val="000000"/>
          <w:sz w:val="23"/>
          <w:szCs w:val="23"/>
        </w:rPr>
        <w:softHyphen/>
      </w:r>
      <w:r w:rsidRPr="00C159FF">
        <w:rPr>
          <w:rFonts w:ascii="Georgia" w:hAnsi="Georgia" w:cs="Times New Roman"/>
          <w:color w:val="000000"/>
          <w:sz w:val="23"/>
          <w:szCs w:val="23"/>
        </w:rPr>
        <w:t>tion of pain, antioxidants have a role in reducing menstrual pain. Lemongrass con</w:t>
      </w:r>
      <w:r w:rsidR="00524417">
        <w:rPr>
          <w:rFonts w:ascii="Georgia" w:hAnsi="Georgia" w:cs="Times New Roman"/>
          <w:color w:val="000000"/>
          <w:sz w:val="23"/>
          <w:szCs w:val="23"/>
        </w:rPr>
        <w:softHyphen/>
      </w:r>
      <w:r w:rsidRPr="00C159FF">
        <w:rPr>
          <w:rFonts w:ascii="Georgia" w:hAnsi="Georgia" w:cs="Times New Roman"/>
          <w:color w:val="000000"/>
          <w:sz w:val="23"/>
          <w:szCs w:val="23"/>
        </w:rPr>
        <w:t>tains antioxidants found in citronellal and geraniol compounds (</w:t>
      </w:r>
      <w:proofErr w:type="spellStart"/>
      <w:r w:rsidRPr="00C159FF">
        <w:rPr>
          <w:rFonts w:ascii="Georgia" w:hAnsi="Georgia" w:cs="Times New Roman"/>
          <w:color w:val="000000"/>
          <w:sz w:val="23"/>
          <w:szCs w:val="23"/>
        </w:rPr>
        <w:t>Berliana</w:t>
      </w:r>
      <w:proofErr w:type="spellEnd"/>
      <w:r w:rsidRPr="00C159FF">
        <w:rPr>
          <w:rFonts w:ascii="Georgia" w:hAnsi="Georgia" w:cs="Times New Roman"/>
          <w:color w:val="000000"/>
          <w:sz w:val="23"/>
          <w:szCs w:val="23"/>
        </w:rPr>
        <w:t xml:space="preserve">, 2020). </w:t>
      </w:r>
    </w:p>
    <w:p w14:paraId="5CC24D65" w14:textId="0D6C12C2" w:rsidR="006365C3" w:rsidRPr="00C159FF" w:rsidRDefault="006365C3" w:rsidP="009D6B02">
      <w:pPr>
        <w:spacing w:after="0"/>
        <w:ind w:firstLine="567"/>
        <w:jc w:val="both"/>
        <w:rPr>
          <w:rFonts w:ascii="Georgia" w:hAnsi="Georgia" w:cs="Times New Roman"/>
          <w:color w:val="000000"/>
          <w:sz w:val="23"/>
          <w:szCs w:val="23"/>
        </w:rPr>
      </w:pPr>
      <w:r w:rsidRPr="00C159FF">
        <w:rPr>
          <w:rFonts w:ascii="Georgia" w:hAnsi="Georgia" w:cs="Times New Roman"/>
          <w:color w:val="000000"/>
          <w:sz w:val="23"/>
          <w:szCs w:val="23"/>
        </w:rPr>
        <w:t>Compounds containing lemongrass (</w:t>
      </w:r>
      <w:r w:rsidRPr="00524417">
        <w:rPr>
          <w:rFonts w:ascii="Georgia" w:hAnsi="Georgia" w:cs="Times New Roman"/>
          <w:i/>
          <w:color w:val="000000"/>
          <w:sz w:val="23"/>
          <w:szCs w:val="23"/>
        </w:rPr>
        <w:t xml:space="preserve">Cymbopogon </w:t>
      </w:r>
      <w:proofErr w:type="spellStart"/>
      <w:r w:rsidRPr="00524417">
        <w:rPr>
          <w:rFonts w:ascii="Georgia" w:hAnsi="Georgia" w:cs="Times New Roman"/>
          <w:i/>
          <w:color w:val="000000"/>
          <w:sz w:val="23"/>
          <w:szCs w:val="23"/>
        </w:rPr>
        <w:t>citratus</w:t>
      </w:r>
      <w:proofErr w:type="spellEnd"/>
      <w:r w:rsidR="00524417">
        <w:rPr>
          <w:rFonts w:ascii="Georgia" w:hAnsi="Georgia" w:cs="Times New Roman"/>
          <w:color w:val="000000"/>
          <w:sz w:val="23"/>
          <w:szCs w:val="23"/>
        </w:rPr>
        <w:t xml:space="preserve">), in </w:t>
      </w:r>
      <w:proofErr w:type="spellStart"/>
      <w:r w:rsidR="00524417">
        <w:rPr>
          <w:rFonts w:ascii="Georgia" w:hAnsi="Georgia" w:cs="Times New Roman"/>
          <w:color w:val="000000"/>
          <w:sz w:val="23"/>
          <w:szCs w:val="23"/>
        </w:rPr>
        <w:t>Yuliningtyas</w:t>
      </w:r>
      <w:proofErr w:type="spellEnd"/>
      <w:r w:rsidR="00524417">
        <w:rPr>
          <w:rFonts w:ascii="Georgia" w:hAnsi="Georgia" w:cs="Times New Roman"/>
          <w:color w:val="000000"/>
          <w:sz w:val="23"/>
          <w:szCs w:val="23"/>
        </w:rPr>
        <w:t xml:space="preserve"> (</w:t>
      </w:r>
      <w:r w:rsidRPr="00C159FF">
        <w:rPr>
          <w:rFonts w:ascii="Georgia" w:hAnsi="Georgia" w:cs="Times New Roman"/>
          <w:color w:val="000000"/>
          <w:sz w:val="23"/>
          <w:szCs w:val="23"/>
        </w:rPr>
        <w:t>2019</w:t>
      </w:r>
      <w:r w:rsidR="00524417">
        <w:rPr>
          <w:rFonts w:ascii="Georgia" w:hAnsi="Georgia" w:cs="Times New Roman"/>
          <w:color w:val="000000"/>
          <w:sz w:val="23"/>
          <w:szCs w:val="23"/>
        </w:rPr>
        <w:t xml:space="preserve">) </w:t>
      </w:r>
      <w:r w:rsidRPr="00C159FF">
        <w:rPr>
          <w:rFonts w:ascii="Georgia" w:hAnsi="Georgia" w:cs="Times New Roman"/>
          <w:color w:val="000000"/>
          <w:sz w:val="23"/>
          <w:szCs w:val="23"/>
        </w:rPr>
        <w:t>it is stated that the lemongrass plant has a distinctive aroma, a strong aroma, and can also be used for herbal medicine. After being tested on lemongrass plants contain</w:t>
      </w:r>
      <w:r w:rsidR="00385629">
        <w:rPr>
          <w:rFonts w:ascii="Georgia" w:hAnsi="Georgia" w:cs="Times New Roman"/>
          <w:color w:val="000000"/>
          <w:sz w:val="23"/>
          <w:szCs w:val="23"/>
        </w:rPr>
        <w:softHyphen/>
      </w:r>
      <w:r w:rsidRPr="00C159FF">
        <w:rPr>
          <w:rFonts w:ascii="Georgia" w:hAnsi="Georgia" w:cs="Times New Roman"/>
          <w:color w:val="000000"/>
          <w:sz w:val="23"/>
          <w:szCs w:val="23"/>
        </w:rPr>
        <w:t xml:space="preserve">ing active compounds including Alkaloids, </w:t>
      </w:r>
      <w:proofErr w:type="spellStart"/>
      <w:r w:rsidRPr="00C159FF">
        <w:rPr>
          <w:rFonts w:ascii="Georgia" w:hAnsi="Georgia" w:cs="Times New Roman"/>
          <w:color w:val="000000"/>
          <w:sz w:val="23"/>
          <w:szCs w:val="23"/>
        </w:rPr>
        <w:t>Flavaniod</w:t>
      </w:r>
      <w:proofErr w:type="spellEnd"/>
      <w:r w:rsidRPr="00C159FF">
        <w:rPr>
          <w:rFonts w:ascii="Georgia" w:hAnsi="Georgia" w:cs="Times New Roman"/>
          <w:color w:val="000000"/>
          <w:sz w:val="23"/>
          <w:szCs w:val="23"/>
        </w:rPr>
        <w:t xml:space="preserve"> compounds, Saponins, Quinones, and Tannins which are efficacious as anti</w:t>
      </w:r>
      <w:r w:rsidR="00385629">
        <w:rPr>
          <w:rFonts w:ascii="Georgia" w:hAnsi="Georgia" w:cs="Times New Roman"/>
          <w:color w:val="000000"/>
          <w:sz w:val="23"/>
          <w:szCs w:val="23"/>
        </w:rPr>
        <w:softHyphen/>
      </w:r>
      <w:r w:rsidRPr="00C159FF">
        <w:rPr>
          <w:rFonts w:ascii="Georgia" w:hAnsi="Georgia" w:cs="Times New Roman"/>
          <w:color w:val="000000"/>
          <w:sz w:val="23"/>
          <w:szCs w:val="23"/>
        </w:rPr>
        <w:t>bacterial, antioxidant, pain reliever, relieve joint pain, reduce stomach acid pain, and as aromatherapy because of its distinctive aroma (Magdalena, 2019).</w:t>
      </w:r>
    </w:p>
    <w:p w14:paraId="5C5E0E57" w14:textId="007FF2A8" w:rsidR="006365C3" w:rsidRPr="00C159FF" w:rsidRDefault="006365C3" w:rsidP="009D6B02">
      <w:pPr>
        <w:spacing w:after="0"/>
        <w:ind w:firstLine="567"/>
        <w:jc w:val="both"/>
        <w:rPr>
          <w:rFonts w:ascii="Georgia" w:hAnsi="Georgia" w:cs="Times New Roman"/>
          <w:color w:val="000000"/>
          <w:sz w:val="23"/>
          <w:szCs w:val="23"/>
        </w:rPr>
      </w:pPr>
      <w:r w:rsidRPr="00C159FF">
        <w:rPr>
          <w:rFonts w:ascii="Georgia" w:hAnsi="Georgia" w:cs="Times New Roman"/>
          <w:color w:val="000000"/>
          <w:sz w:val="23"/>
          <w:szCs w:val="23"/>
        </w:rPr>
        <w:t>Young coconut water contains several nutrients that help the process of hemato</w:t>
      </w:r>
      <w:r w:rsidR="00385629">
        <w:rPr>
          <w:rFonts w:ascii="Georgia" w:hAnsi="Georgia" w:cs="Times New Roman"/>
          <w:color w:val="000000"/>
          <w:sz w:val="23"/>
          <w:szCs w:val="23"/>
        </w:rPr>
        <w:softHyphen/>
      </w:r>
      <w:r w:rsidRPr="00C159FF">
        <w:rPr>
          <w:rFonts w:ascii="Georgia" w:hAnsi="Georgia" w:cs="Times New Roman"/>
          <w:color w:val="000000"/>
          <w:sz w:val="23"/>
          <w:szCs w:val="23"/>
        </w:rPr>
        <w:t>poiesis. Young coconut water contains folic acid which is needed in various types of biochemical reactions. Folic acid is required for the formation of red blood cells and their maturation in the bone marrow. Coconut water has good properties and nutritional value. There are so many benefits, coconut water is rich in potassium which can restore stamina immediately. Apart from minerals, coconut water also contains sugar (varying between 1.7 to 2.6%) and protein (0.07-0.55%). Because of this nutritional compo</w:t>
      </w:r>
      <w:r w:rsidR="00385629">
        <w:rPr>
          <w:rFonts w:ascii="Georgia" w:hAnsi="Georgia" w:cs="Times New Roman"/>
          <w:color w:val="000000"/>
          <w:sz w:val="23"/>
          <w:szCs w:val="23"/>
        </w:rPr>
        <w:softHyphen/>
      </w:r>
      <w:r w:rsidRPr="00C159FF">
        <w:rPr>
          <w:rFonts w:ascii="Georgia" w:hAnsi="Georgia" w:cs="Times New Roman"/>
          <w:color w:val="000000"/>
          <w:sz w:val="23"/>
          <w:szCs w:val="23"/>
        </w:rPr>
        <w:t>sition, coconut water has the potential to be used as raw material for food products. Young coconut water, which is rich in cal</w:t>
      </w:r>
      <w:r w:rsidR="00385629">
        <w:rPr>
          <w:rFonts w:ascii="Georgia" w:hAnsi="Georgia" w:cs="Times New Roman"/>
          <w:color w:val="000000"/>
          <w:sz w:val="23"/>
          <w:szCs w:val="23"/>
        </w:rPr>
        <w:softHyphen/>
      </w:r>
      <w:r w:rsidRPr="00C159FF">
        <w:rPr>
          <w:rFonts w:ascii="Georgia" w:hAnsi="Georgia" w:cs="Times New Roman"/>
          <w:color w:val="000000"/>
          <w:sz w:val="23"/>
          <w:szCs w:val="23"/>
        </w:rPr>
        <w:t>cium, potassium, electrolytes, chloride and magnesium, can relieve pain and increase uterine contractions (</w:t>
      </w:r>
      <w:proofErr w:type="spellStart"/>
      <w:r w:rsidRPr="00C159FF">
        <w:rPr>
          <w:rFonts w:ascii="Georgia" w:hAnsi="Georgia" w:cs="Times New Roman"/>
          <w:color w:val="000000"/>
          <w:sz w:val="23"/>
          <w:szCs w:val="23"/>
        </w:rPr>
        <w:t>Kurniati</w:t>
      </w:r>
      <w:proofErr w:type="spellEnd"/>
      <w:r w:rsidRPr="00C159FF">
        <w:rPr>
          <w:rFonts w:ascii="Georgia" w:hAnsi="Georgia" w:cs="Times New Roman"/>
          <w:color w:val="000000"/>
          <w:sz w:val="23"/>
          <w:szCs w:val="23"/>
        </w:rPr>
        <w:t>, 2019).</w:t>
      </w:r>
    </w:p>
    <w:p w14:paraId="2EAA241D" w14:textId="7E684084" w:rsidR="000157F3" w:rsidRPr="00C159FF" w:rsidRDefault="006365C3" w:rsidP="009D6B02">
      <w:pPr>
        <w:spacing w:after="0"/>
        <w:ind w:firstLine="567"/>
        <w:jc w:val="both"/>
        <w:rPr>
          <w:rFonts w:ascii="Georgia" w:hAnsi="Georgia" w:cs="Times New Roman"/>
          <w:color w:val="000000"/>
          <w:sz w:val="23"/>
          <w:szCs w:val="23"/>
        </w:rPr>
      </w:pPr>
      <w:proofErr w:type="spellStart"/>
      <w:r w:rsidRPr="00C159FF">
        <w:rPr>
          <w:rFonts w:ascii="Georgia" w:hAnsi="Georgia" w:cs="Times New Roman"/>
          <w:color w:val="000000"/>
          <w:sz w:val="23"/>
          <w:szCs w:val="23"/>
        </w:rPr>
        <w:t>Remakuda</w:t>
      </w:r>
      <w:proofErr w:type="spellEnd"/>
      <w:r w:rsidRPr="00C159FF">
        <w:rPr>
          <w:rFonts w:ascii="Georgia" w:hAnsi="Georgia" w:cs="Times New Roman"/>
          <w:color w:val="000000"/>
          <w:sz w:val="23"/>
          <w:szCs w:val="23"/>
        </w:rPr>
        <w:t xml:space="preserve"> juice contains 50 mg lemongrass, 150 grams of dates and 250 ml of young coconut water contains calcium, potassium, electrolytes, chloride, magne</w:t>
      </w:r>
      <w:r w:rsidR="00385629">
        <w:rPr>
          <w:rFonts w:ascii="Georgia" w:hAnsi="Georgia" w:cs="Times New Roman"/>
          <w:color w:val="000000"/>
          <w:sz w:val="23"/>
          <w:szCs w:val="23"/>
        </w:rPr>
        <w:softHyphen/>
      </w:r>
      <w:r w:rsidRPr="00C159FF">
        <w:rPr>
          <w:rFonts w:ascii="Georgia" w:hAnsi="Georgia" w:cs="Times New Roman"/>
          <w:color w:val="000000"/>
          <w:sz w:val="23"/>
          <w:szCs w:val="23"/>
        </w:rPr>
        <w:t xml:space="preserve">sium, protein, sugar fiber, vitamins A and C, </w:t>
      </w:r>
      <w:r w:rsidRPr="00C159FF">
        <w:rPr>
          <w:rFonts w:ascii="Georgia" w:hAnsi="Georgia" w:cs="Times New Roman"/>
          <w:color w:val="000000"/>
          <w:sz w:val="23"/>
          <w:szCs w:val="23"/>
        </w:rPr>
        <w:t>as well as minerals such as iron, calcium, sodium, potassium, folic acid</w:t>
      </w:r>
      <w:r w:rsidR="00385629">
        <w:rPr>
          <w:rFonts w:ascii="Georgia" w:hAnsi="Georgia" w:cs="Times New Roman"/>
          <w:color w:val="000000"/>
          <w:sz w:val="23"/>
          <w:szCs w:val="23"/>
        </w:rPr>
        <w:t>,</w:t>
      </w:r>
      <w:r w:rsidRPr="00C159FF">
        <w:rPr>
          <w:rFonts w:ascii="Georgia" w:hAnsi="Georgia" w:cs="Times New Roman"/>
          <w:color w:val="000000"/>
          <w:sz w:val="23"/>
          <w:szCs w:val="23"/>
        </w:rPr>
        <w:t xml:space="preserve"> and citro</w:t>
      </w:r>
      <w:r w:rsidR="00385629">
        <w:rPr>
          <w:rFonts w:ascii="Georgia" w:hAnsi="Georgia" w:cs="Times New Roman"/>
          <w:color w:val="000000"/>
          <w:sz w:val="23"/>
          <w:szCs w:val="23"/>
        </w:rPr>
        <w:softHyphen/>
      </w:r>
      <w:r w:rsidRPr="00C159FF">
        <w:rPr>
          <w:rFonts w:ascii="Georgia" w:hAnsi="Georgia" w:cs="Times New Roman"/>
          <w:color w:val="000000"/>
          <w:sz w:val="23"/>
          <w:szCs w:val="23"/>
        </w:rPr>
        <w:t xml:space="preserve">nellal and geraniol compounds that trigger hormone secretion Enkephalin inhibits </w:t>
      </w:r>
      <w:proofErr w:type="spellStart"/>
      <w:r w:rsidRPr="00C159FF">
        <w:rPr>
          <w:rFonts w:ascii="Georgia" w:hAnsi="Georgia" w:cs="Times New Roman"/>
          <w:color w:val="000000"/>
          <w:sz w:val="23"/>
          <w:szCs w:val="23"/>
        </w:rPr>
        <w:t>perisynaptic</w:t>
      </w:r>
      <w:proofErr w:type="spellEnd"/>
      <w:r w:rsidRPr="00C159FF">
        <w:rPr>
          <w:rFonts w:ascii="Georgia" w:hAnsi="Georgia" w:cs="Times New Roman"/>
          <w:color w:val="000000"/>
          <w:sz w:val="23"/>
          <w:szCs w:val="23"/>
        </w:rPr>
        <w:t xml:space="preserve">, type C and dela A fibers that </w:t>
      </w:r>
      <w:proofErr w:type="spellStart"/>
      <w:r w:rsidRPr="00C159FF">
        <w:rPr>
          <w:rFonts w:ascii="Georgia" w:hAnsi="Georgia" w:cs="Times New Roman"/>
          <w:color w:val="000000"/>
          <w:sz w:val="23"/>
          <w:szCs w:val="23"/>
        </w:rPr>
        <w:t>synaptically</w:t>
      </w:r>
      <w:proofErr w:type="spellEnd"/>
      <w:r w:rsidRPr="00C159FF">
        <w:rPr>
          <w:rFonts w:ascii="Georgia" w:hAnsi="Georgia" w:cs="Times New Roman"/>
          <w:color w:val="000000"/>
          <w:sz w:val="23"/>
          <w:szCs w:val="23"/>
        </w:rPr>
        <w:t xml:space="preserve"> in the </w:t>
      </w:r>
      <w:proofErr w:type="spellStart"/>
      <w:r w:rsidRPr="00C159FF">
        <w:rPr>
          <w:rFonts w:ascii="Georgia" w:hAnsi="Georgia" w:cs="Times New Roman"/>
          <w:color w:val="000000"/>
          <w:sz w:val="23"/>
          <w:szCs w:val="23"/>
        </w:rPr>
        <w:t>commudorsal</w:t>
      </w:r>
      <w:proofErr w:type="spellEnd"/>
      <w:r w:rsidRPr="00C159FF">
        <w:rPr>
          <w:rFonts w:ascii="Georgia" w:hAnsi="Georgia" w:cs="Times New Roman"/>
          <w:color w:val="000000"/>
          <w:sz w:val="23"/>
          <w:szCs w:val="23"/>
        </w:rPr>
        <w:t xml:space="preserve"> block inhibit pain receptors that can reduce the intensity of dysmenorrhea, </w:t>
      </w:r>
      <w:proofErr w:type="spellStart"/>
      <w:r w:rsidRPr="00C159FF">
        <w:rPr>
          <w:rFonts w:ascii="Georgia" w:hAnsi="Georgia" w:cs="Times New Roman"/>
          <w:color w:val="000000"/>
          <w:sz w:val="23"/>
          <w:szCs w:val="23"/>
        </w:rPr>
        <w:t>Remakuda</w:t>
      </w:r>
      <w:proofErr w:type="spellEnd"/>
      <w:r w:rsidRPr="00C159FF">
        <w:rPr>
          <w:rFonts w:ascii="Georgia" w:hAnsi="Georgia" w:cs="Times New Roman"/>
          <w:color w:val="000000"/>
          <w:sz w:val="23"/>
          <w:szCs w:val="23"/>
        </w:rPr>
        <w:t xml:space="preserve"> con</w:t>
      </w:r>
      <w:r w:rsidR="00385629">
        <w:rPr>
          <w:rFonts w:ascii="Georgia" w:hAnsi="Georgia" w:cs="Times New Roman"/>
          <w:color w:val="000000"/>
          <w:sz w:val="23"/>
          <w:szCs w:val="23"/>
        </w:rPr>
        <w:softHyphen/>
      </w:r>
      <w:r w:rsidRPr="00C159FF">
        <w:rPr>
          <w:rFonts w:ascii="Georgia" w:hAnsi="Georgia" w:cs="Times New Roman"/>
          <w:color w:val="000000"/>
          <w:sz w:val="23"/>
          <w:szCs w:val="23"/>
        </w:rPr>
        <w:t xml:space="preserve">tent causes a catalyst in the synthesis of </w:t>
      </w:r>
      <w:proofErr w:type="spellStart"/>
      <w:r w:rsidRPr="00C159FF">
        <w:rPr>
          <w:rFonts w:ascii="Georgia" w:hAnsi="Georgia" w:cs="Times New Roman"/>
          <w:color w:val="000000"/>
          <w:sz w:val="23"/>
          <w:szCs w:val="23"/>
        </w:rPr>
        <w:t>haem</w:t>
      </w:r>
      <w:proofErr w:type="spellEnd"/>
      <w:r w:rsidRPr="00C159FF">
        <w:rPr>
          <w:rFonts w:ascii="Georgia" w:hAnsi="Georgia" w:cs="Times New Roman"/>
          <w:color w:val="000000"/>
          <w:sz w:val="23"/>
          <w:szCs w:val="23"/>
        </w:rPr>
        <w:t xml:space="preserve"> in hemoglobin, vitamin C, zinc mole</w:t>
      </w:r>
      <w:r w:rsidR="00385629">
        <w:rPr>
          <w:rFonts w:ascii="Georgia" w:hAnsi="Georgia" w:cs="Times New Roman"/>
          <w:color w:val="000000"/>
          <w:sz w:val="23"/>
          <w:szCs w:val="23"/>
        </w:rPr>
        <w:softHyphen/>
      </w:r>
      <w:r w:rsidRPr="00C159FF">
        <w:rPr>
          <w:rFonts w:ascii="Georgia" w:hAnsi="Georgia" w:cs="Times New Roman"/>
          <w:color w:val="000000"/>
          <w:sz w:val="23"/>
          <w:szCs w:val="23"/>
        </w:rPr>
        <w:t>cules which affect the absorption of iron and vitamin E which affect the stability of red blood cell membranes so that it can be used as a complementary therapy to increase hemoglobin levels to prevent anemia in adolescents (Sofia, 2019).</w:t>
      </w:r>
    </w:p>
    <w:bookmarkEnd w:id="3"/>
    <w:p w14:paraId="6BE77C84" w14:textId="77777777" w:rsidR="00496A2E" w:rsidRPr="00C159FF" w:rsidRDefault="00496A2E" w:rsidP="00C159FF">
      <w:pPr>
        <w:tabs>
          <w:tab w:val="left" w:pos="1520"/>
          <w:tab w:val="left" w:pos="3060"/>
        </w:tabs>
        <w:spacing w:after="0"/>
        <w:jc w:val="both"/>
        <w:rPr>
          <w:rFonts w:ascii="Georgia" w:eastAsia="Times New Roman" w:hAnsi="Georgia" w:cs="Times New Roman"/>
          <w:b/>
          <w:sz w:val="23"/>
          <w:szCs w:val="23"/>
        </w:rPr>
      </w:pPr>
    </w:p>
    <w:p w14:paraId="7CE9BE3F" w14:textId="6B7B1527" w:rsidR="00D037B9" w:rsidRPr="00C159FF" w:rsidRDefault="00D037B9" w:rsidP="00C159FF">
      <w:pPr>
        <w:tabs>
          <w:tab w:val="left" w:pos="1520"/>
          <w:tab w:val="left" w:pos="3060"/>
        </w:tabs>
        <w:spacing w:after="0"/>
        <w:jc w:val="center"/>
        <w:rPr>
          <w:rFonts w:ascii="Georgia" w:eastAsia="Times New Roman" w:hAnsi="Georgia" w:cs="Times New Roman"/>
          <w:b/>
          <w:sz w:val="23"/>
          <w:szCs w:val="23"/>
        </w:rPr>
      </w:pPr>
      <w:r w:rsidRPr="00C159FF">
        <w:rPr>
          <w:rFonts w:ascii="Georgia" w:eastAsia="Times New Roman" w:hAnsi="Georgia" w:cs="Times New Roman"/>
          <w:b/>
          <w:sz w:val="23"/>
          <w:szCs w:val="23"/>
        </w:rPr>
        <w:t>AUTHOR CONTRIBUTION</w:t>
      </w:r>
    </w:p>
    <w:p w14:paraId="2E346256" w14:textId="1A0248D7" w:rsidR="00D037B9" w:rsidRDefault="006365C3" w:rsidP="00C159FF">
      <w:pPr>
        <w:tabs>
          <w:tab w:val="left" w:pos="1520"/>
          <w:tab w:val="left" w:pos="3060"/>
        </w:tabs>
        <w:spacing w:after="0"/>
        <w:jc w:val="both"/>
        <w:rPr>
          <w:rFonts w:ascii="Georgia" w:eastAsia="Times New Roman" w:hAnsi="Georgia" w:cs="Times New Roman"/>
          <w:bCs/>
          <w:sz w:val="23"/>
          <w:szCs w:val="23"/>
        </w:rPr>
      </w:pPr>
      <w:proofErr w:type="spellStart"/>
      <w:r w:rsidRPr="00C159FF">
        <w:rPr>
          <w:rFonts w:ascii="Georgia" w:eastAsia="Times New Roman" w:hAnsi="Georgia" w:cs="Times New Roman"/>
          <w:bCs/>
          <w:sz w:val="23"/>
          <w:szCs w:val="23"/>
        </w:rPr>
        <w:t>Zeny</w:t>
      </w:r>
      <w:proofErr w:type="spellEnd"/>
      <w:r w:rsidRPr="00C159FF">
        <w:rPr>
          <w:rFonts w:ascii="Georgia" w:eastAsia="Times New Roman" w:hAnsi="Georgia" w:cs="Times New Roman"/>
          <w:bCs/>
          <w:sz w:val="23"/>
          <w:szCs w:val="23"/>
        </w:rPr>
        <w:t xml:space="preserve"> </w:t>
      </w:r>
      <w:proofErr w:type="spellStart"/>
      <w:r w:rsidRPr="00C159FF">
        <w:rPr>
          <w:rFonts w:ascii="Georgia" w:eastAsia="Times New Roman" w:hAnsi="Georgia" w:cs="Times New Roman"/>
          <w:bCs/>
          <w:sz w:val="23"/>
          <w:szCs w:val="23"/>
        </w:rPr>
        <w:t>Fatmawati</w:t>
      </w:r>
      <w:proofErr w:type="spellEnd"/>
      <w:r w:rsidRPr="00C159FF">
        <w:rPr>
          <w:rFonts w:ascii="Georgia" w:eastAsia="Times New Roman" w:hAnsi="Georgia" w:cs="Times New Roman"/>
          <w:bCs/>
          <w:sz w:val="23"/>
          <w:szCs w:val="23"/>
        </w:rPr>
        <w:t xml:space="preserve"> as the lead researcher compiles research proposals, collects, pro</w:t>
      </w:r>
      <w:r w:rsidR="00C159FF">
        <w:rPr>
          <w:rFonts w:ascii="Georgia" w:eastAsia="Times New Roman" w:hAnsi="Georgia" w:cs="Times New Roman"/>
          <w:bCs/>
          <w:sz w:val="23"/>
          <w:szCs w:val="23"/>
        </w:rPr>
        <w:softHyphen/>
      </w:r>
      <w:r w:rsidRPr="00C159FF">
        <w:rPr>
          <w:rFonts w:ascii="Georgia" w:eastAsia="Times New Roman" w:hAnsi="Georgia" w:cs="Times New Roman"/>
          <w:bCs/>
          <w:sz w:val="23"/>
          <w:szCs w:val="23"/>
        </w:rPr>
        <w:t xml:space="preserve">cesses data on students of </w:t>
      </w:r>
      <w:r w:rsidR="00C159FF">
        <w:rPr>
          <w:rFonts w:ascii="Georgia" w:eastAsia="Times New Roman" w:hAnsi="Georgia" w:cs="Times New Roman"/>
          <w:bCs/>
          <w:sz w:val="23"/>
          <w:szCs w:val="23"/>
        </w:rPr>
        <w:t xml:space="preserve">Junior High School </w:t>
      </w:r>
      <w:r w:rsidRPr="00C159FF">
        <w:rPr>
          <w:rFonts w:ascii="Georgia" w:eastAsia="Times New Roman" w:hAnsi="Georgia" w:cs="Times New Roman"/>
          <w:bCs/>
          <w:sz w:val="23"/>
          <w:szCs w:val="23"/>
        </w:rPr>
        <w:t xml:space="preserve">I </w:t>
      </w:r>
      <w:proofErr w:type="spellStart"/>
      <w:r w:rsidRPr="00C159FF">
        <w:rPr>
          <w:rFonts w:ascii="Georgia" w:eastAsia="Times New Roman" w:hAnsi="Georgia" w:cs="Times New Roman"/>
          <w:bCs/>
          <w:sz w:val="23"/>
          <w:szCs w:val="23"/>
        </w:rPr>
        <w:t>Tembelang</w:t>
      </w:r>
      <w:proofErr w:type="spellEnd"/>
      <w:r w:rsidRPr="00C159FF">
        <w:rPr>
          <w:rFonts w:ascii="Georgia" w:eastAsia="Times New Roman" w:hAnsi="Georgia" w:cs="Times New Roman"/>
          <w:bCs/>
          <w:sz w:val="23"/>
          <w:szCs w:val="23"/>
        </w:rPr>
        <w:t xml:space="preserve"> and compiles publica</w:t>
      </w:r>
      <w:r w:rsidR="003E40BC">
        <w:rPr>
          <w:rFonts w:ascii="Georgia" w:eastAsia="Times New Roman" w:hAnsi="Georgia" w:cs="Times New Roman"/>
          <w:bCs/>
          <w:sz w:val="23"/>
          <w:szCs w:val="23"/>
        </w:rPr>
        <w:softHyphen/>
      </w:r>
      <w:r w:rsidRPr="00C159FF">
        <w:rPr>
          <w:rFonts w:ascii="Georgia" w:eastAsia="Times New Roman" w:hAnsi="Georgia" w:cs="Times New Roman"/>
          <w:bCs/>
          <w:sz w:val="23"/>
          <w:szCs w:val="23"/>
        </w:rPr>
        <w:t xml:space="preserve">tion articles, Elis </w:t>
      </w:r>
      <w:proofErr w:type="spellStart"/>
      <w:r w:rsidRPr="00C159FF">
        <w:rPr>
          <w:rFonts w:ascii="Georgia" w:eastAsia="Times New Roman" w:hAnsi="Georgia" w:cs="Times New Roman"/>
          <w:bCs/>
          <w:sz w:val="23"/>
          <w:szCs w:val="23"/>
        </w:rPr>
        <w:t>Fatmawati</w:t>
      </w:r>
      <w:proofErr w:type="spellEnd"/>
      <w:r w:rsidR="003E40BC">
        <w:rPr>
          <w:rFonts w:ascii="Georgia" w:eastAsia="Times New Roman" w:hAnsi="Georgia" w:cs="Times New Roman"/>
          <w:bCs/>
          <w:sz w:val="23"/>
          <w:szCs w:val="23"/>
        </w:rPr>
        <w:t>,</w:t>
      </w:r>
      <w:r w:rsidRPr="00C159FF">
        <w:rPr>
          <w:rFonts w:ascii="Georgia" w:eastAsia="Times New Roman" w:hAnsi="Georgia" w:cs="Times New Roman"/>
          <w:bCs/>
          <w:sz w:val="23"/>
          <w:szCs w:val="23"/>
        </w:rPr>
        <w:t xml:space="preserve"> and Elly </w:t>
      </w:r>
      <w:proofErr w:type="spellStart"/>
      <w:r w:rsidRPr="00C159FF">
        <w:rPr>
          <w:rFonts w:ascii="Georgia" w:eastAsia="Times New Roman" w:hAnsi="Georgia" w:cs="Times New Roman"/>
          <w:bCs/>
          <w:sz w:val="23"/>
          <w:szCs w:val="23"/>
        </w:rPr>
        <w:t>Rustanti</w:t>
      </w:r>
      <w:proofErr w:type="spellEnd"/>
      <w:r w:rsidRPr="00C159FF">
        <w:rPr>
          <w:rFonts w:ascii="Georgia" w:eastAsia="Times New Roman" w:hAnsi="Georgia" w:cs="Times New Roman"/>
          <w:bCs/>
          <w:sz w:val="23"/>
          <w:szCs w:val="23"/>
        </w:rPr>
        <w:t xml:space="preserve"> as research members who assist the process of collecting and processing data</w:t>
      </w:r>
      <w:r w:rsidR="00385629">
        <w:rPr>
          <w:rFonts w:ascii="Georgia" w:eastAsia="Times New Roman" w:hAnsi="Georgia" w:cs="Times New Roman"/>
          <w:bCs/>
          <w:sz w:val="23"/>
          <w:szCs w:val="23"/>
        </w:rPr>
        <w:t>.</w:t>
      </w:r>
    </w:p>
    <w:p w14:paraId="64B12437" w14:textId="77777777" w:rsidR="00385629" w:rsidRPr="00C159FF" w:rsidRDefault="00385629" w:rsidP="00C159FF">
      <w:pPr>
        <w:tabs>
          <w:tab w:val="left" w:pos="1520"/>
          <w:tab w:val="left" w:pos="3060"/>
        </w:tabs>
        <w:spacing w:after="0"/>
        <w:jc w:val="both"/>
        <w:rPr>
          <w:rFonts w:ascii="Georgia" w:eastAsia="Times New Roman" w:hAnsi="Georgia" w:cs="Times New Roman"/>
          <w:bCs/>
          <w:sz w:val="23"/>
          <w:szCs w:val="23"/>
        </w:rPr>
      </w:pPr>
    </w:p>
    <w:p w14:paraId="2AAD4301" w14:textId="77777777" w:rsidR="00D037B9" w:rsidRPr="00C159FF" w:rsidRDefault="00D037B9" w:rsidP="003E40BC">
      <w:pPr>
        <w:tabs>
          <w:tab w:val="left" w:pos="1520"/>
          <w:tab w:val="left" w:pos="3060"/>
        </w:tabs>
        <w:spacing w:after="0"/>
        <w:jc w:val="center"/>
        <w:rPr>
          <w:rFonts w:ascii="Georgia" w:eastAsia="Times New Roman" w:hAnsi="Georgia" w:cs="Times New Roman"/>
          <w:b/>
          <w:sz w:val="23"/>
          <w:szCs w:val="23"/>
        </w:rPr>
      </w:pPr>
      <w:r w:rsidRPr="00C159FF">
        <w:rPr>
          <w:rFonts w:ascii="Georgia" w:eastAsia="Times New Roman" w:hAnsi="Georgia" w:cs="Times New Roman"/>
          <w:b/>
          <w:sz w:val="23"/>
          <w:szCs w:val="23"/>
        </w:rPr>
        <w:t>FUNDING AN SPONSORSHIP</w:t>
      </w:r>
    </w:p>
    <w:p w14:paraId="53F034F6" w14:textId="24D5A6B0" w:rsidR="00D037B9" w:rsidRPr="00C159FF" w:rsidRDefault="006365C3" w:rsidP="00C159FF">
      <w:pPr>
        <w:pStyle w:val="Heading2"/>
        <w:spacing w:after="0" w:line="276" w:lineRule="auto"/>
        <w:ind w:left="11" w:right="0" w:firstLine="0"/>
        <w:jc w:val="both"/>
        <w:rPr>
          <w:rFonts w:ascii="Georgia" w:hAnsi="Georgia" w:cs="Times New Roman"/>
          <w:b w:val="0"/>
          <w:sz w:val="23"/>
          <w:szCs w:val="23"/>
          <w:lang w:val="en-US"/>
        </w:rPr>
      </w:pPr>
      <w:r w:rsidRPr="00C159FF">
        <w:rPr>
          <w:rFonts w:ascii="Georgia" w:eastAsia="Times New Roman" w:hAnsi="Georgia" w:cs="Times New Roman"/>
          <w:b w:val="0"/>
          <w:sz w:val="23"/>
          <w:szCs w:val="23"/>
        </w:rPr>
        <w:t>This research is funded by the Ministry of Research, Technology and Higher Educa</w:t>
      </w:r>
      <w:r w:rsidR="003E40BC">
        <w:rPr>
          <w:rFonts w:ascii="Georgia" w:eastAsia="Times New Roman" w:hAnsi="Georgia" w:cs="Times New Roman"/>
          <w:b w:val="0"/>
          <w:sz w:val="23"/>
          <w:szCs w:val="23"/>
        </w:rPr>
        <w:softHyphen/>
      </w:r>
      <w:r w:rsidRPr="00C159FF">
        <w:rPr>
          <w:rFonts w:ascii="Georgia" w:eastAsia="Times New Roman" w:hAnsi="Georgia" w:cs="Times New Roman"/>
          <w:b w:val="0"/>
          <w:sz w:val="23"/>
          <w:szCs w:val="23"/>
        </w:rPr>
        <w:t>tion for Fiscal Year 2021</w:t>
      </w:r>
      <w:r w:rsidRPr="00C159FF">
        <w:rPr>
          <w:rFonts w:ascii="Georgia" w:eastAsia="Times New Roman" w:hAnsi="Georgia" w:cs="Times New Roman"/>
          <w:b w:val="0"/>
          <w:sz w:val="23"/>
          <w:szCs w:val="23"/>
          <w:lang w:val="en-US"/>
        </w:rPr>
        <w:t>.</w:t>
      </w:r>
    </w:p>
    <w:p w14:paraId="2AE4C719" w14:textId="5C4FD7AE" w:rsidR="005A0402" w:rsidRDefault="005A0402" w:rsidP="00C159FF">
      <w:pPr>
        <w:spacing w:after="0"/>
        <w:rPr>
          <w:rFonts w:ascii="Georgia" w:hAnsi="Georgia"/>
          <w:sz w:val="23"/>
          <w:szCs w:val="23"/>
          <w:lang w:eastAsia="id-ID"/>
        </w:rPr>
      </w:pPr>
    </w:p>
    <w:p w14:paraId="412C92AA" w14:textId="77777777" w:rsidR="00D037B9" w:rsidRPr="00C159FF" w:rsidRDefault="00D037B9" w:rsidP="003E40BC">
      <w:pPr>
        <w:tabs>
          <w:tab w:val="left" w:pos="1520"/>
          <w:tab w:val="left" w:pos="3060"/>
        </w:tabs>
        <w:spacing w:after="0"/>
        <w:jc w:val="center"/>
        <w:rPr>
          <w:rFonts w:ascii="Georgia" w:eastAsia="Times New Roman" w:hAnsi="Georgia" w:cs="Times New Roman"/>
          <w:b/>
          <w:sz w:val="23"/>
          <w:szCs w:val="23"/>
        </w:rPr>
      </w:pPr>
      <w:r w:rsidRPr="00C159FF">
        <w:rPr>
          <w:rFonts w:ascii="Georgia" w:eastAsia="Times New Roman" w:hAnsi="Georgia" w:cs="Times New Roman"/>
          <w:b/>
          <w:sz w:val="23"/>
          <w:szCs w:val="23"/>
        </w:rPr>
        <w:t>CONFLICT OF INTEREST</w:t>
      </w:r>
    </w:p>
    <w:p w14:paraId="2562D13B" w14:textId="789E6027" w:rsidR="0078618E" w:rsidRPr="00C159FF" w:rsidRDefault="006365C3" w:rsidP="00C159FF">
      <w:pPr>
        <w:tabs>
          <w:tab w:val="left" w:pos="1520"/>
          <w:tab w:val="left" w:pos="3060"/>
        </w:tabs>
        <w:spacing w:after="0"/>
        <w:jc w:val="both"/>
        <w:rPr>
          <w:rFonts w:ascii="Georgia" w:eastAsia="Times New Roman" w:hAnsi="Georgia" w:cs="Times New Roman"/>
          <w:bCs/>
          <w:sz w:val="23"/>
          <w:szCs w:val="23"/>
        </w:rPr>
      </w:pPr>
      <w:r w:rsidRPr="00C159FF">
        <w:rPr>
          <w:rFonts w:ascii="Georgia" w:eastAsia="Times New Roman" w:hAnsi="Georgia" w:cs="Times New Roman"/>
          <w:bCs/>
          <w:sz w:val="23"/>
          <w:szCs w:val="23"/>
        </w:rPr>
        <w:t>There is no conflict of interest in this study.</w:t>
      </w:r>
    </w:p>
    <w:p w14:paraId="5800273B" w14:textId="77777777" w:rsidR="00ED1012" w:rsidRPr="00C159FF" w:rsidRDefault="00ED1012" w:rsidP="00C159FF">
      <w:pPr>
        <w:tabs>
          <w:tab w:val="left" w:pos="1520"/>
          <w:tab w:val="left" w:pos="3060"/>
        </w:tabs>
        <w:spacing w:after="0"/>
        <w:jc w:val="both"/>
        <w:rPr>
          <w:rFonts w:ascii="Georgia" w:eastAsia="Times New Roman" w:hAnsi="Georgia" w:cs="Times New Roman"/>
          <w:bCs/>
          <w:sz w:val="23"/>
          <w:szCs w:val="23"/>
        </w:rPr>
      </w:pPr>
    </w:p>
    <w:p w14:paraId="2AA062F4" w14:textId="336880E2" w:rsidR="00D037B9" w:rsidRPr="00C159FF" w:rsidRDefault="00F93A8F" w:rsidP="003E40BC">
      <w:pPr>
        <w:tabs>
          <w:tab w:val="left" w:pos="1520"/>
          <w:tab w:val="left" w:pos="3060"/>
        </w:tabs>
        <w:spacing w:after="0"/>
        <w:jc w:val="center"/>
        <w:rPr>
          <w:rFonts w:ascii="Georgia" w:eastAsia="Times New Roman" w:hAnsi="Georgia" w:cs="Times New Roman"/>
          <w:b/>
          <w:sz w:val="23"/>
          <w:szCs w:val="23"/>
        </w:rPr>
      </w:pPr>
      <w:r w:rsidRPr="00C159FF">
        <w:rPr>
          <w:rFonts w:ascii="Georgia" w:eastAsia="Times New Roman" w:hAnsi="Georgia" w:cs="Times New Roman"/>
          <w:b/>
          <w:sz w:val="23"/>
          <w:szCs w:val="23"/>
        </w:rPr>
        <w:t>ACKNOWLEDGMENT</w:t>
      </w:r>
    </w:p>
    <w:p w14:paraId="2B1EC5BD" w14:textId="4B253ADD" w:rsidR="00D037B9" w:rsidRPr="00C159FF" w:rsidRDefault="006365C3" w:rsidP="00C159FF">
      <w:pPr>
        <w:tabs>
          <w:tab w:val="left" w:pos="3060"/>
        </w:tabs>
        <w:spacing w:after="0"/>
        <w:jc w:val="both"/>
        <w:rPr>
          <w:rFonts w:ascii="Georgia" w:hAnsi="Georgia" w:cs="Times New Roman"/>
          <w:color w:val="000000"/>
          <w:sz w:val="23"/>
          <w:szCs w:val="23"/>
        </w:rPr>
      </w:pPr>
      <w:r w:rsidRPr="00C159FF">
        <w:rPr>
          <w:rFonts w:ascii="Georgia" w:hAnsi="Georgia" w:cs="Times New Roman"/>
          <w:color w:val="000000"/>
          <w:sz w:val="23"/>
          <w:szCs w:val="23"/>
        </w:rPr>
        <w:t xml:space="preserve">The authors would like to thank the head of the </w:t>
      </w:r>
      <w:proofErr w:type="spellStart"/>
      <w:r w:rsidRPr="00C159FF">
        <w:rPr>
          <w:rFonts w:ascii="Georgia" w:hAnsi="Georgia" w:cs="Times New Roman"/>
          <w:color w:val="000000"/>
          <w:sz w:val="23"/>
          <w:szCs w:val="23"/>
        </w:rPr>
        <w:t>Husada</w:t>
      </w:r>
      <w:proofErr w:type="spellEnd"/>
      <w:r w:rsidRPr="00C159FF">
        <w:rPr>
          <w:rFonts w:ascii="Georgia" w:hAnsi="Georgia" w:cs="Times New Roman"/>
          <w:color w:val="000000"/>
          <w:sz w:val="23"/>
          <w:szCs w:val="23"/>
        </w:rPr>
        <w:t xml:space="preserve"> </w:t>
      </w:r>
      <w:proofErr w:type="spellStart"/>
      <w:r w:rsidRPr="00C159FF">
        <w:rPr>
          <w:rFonts w:ascii="Georgia" w:hAnsi="Georgia" w:cs="Times New Roman"/>
          <w:color w:val="000000"/>
          <w:sz w:val="23"/>
          <w:szCs w:val="23"/>
        </w:rPr>
        <w:t>Jombang</w:t>
      </w:r>
      <w:proofErr w:type="spellEnd"/>
      <w:r w:rsidRPr="00C159FF">
        <w:rPr>
          <w:rFonts w:ascii="Georgia" w:hAnsi="Georgia" w:cs="Times New Roman"/>
          <w:color w:val="000000"/>
          <w:sz w:val="23"/>
          <w:szCs w:val="23"/>
        </w:rPr>
        <w:t xml:space="preserve"> School of Health Sci</w:t>
      </w:r>
      <w:r w:rsidR="003E40BC">
        <w:rPr>
          <w:rFonts w:ascii="Georgia" w:hAnsi="Georgia" w:cs="Times New Roman"/>
          <w:color w:val="000000"/>
          <w:sz w:val="23"/>
          <w:szCs w:val="23"/>
        </w:rPr>
        <w:softHyphen/>
      </w:r>
      <w:r w:rsidRPr="00C159FF">
        <w:rPr>
          <w:rFonts w:ascii="Georgia" w:hAnsi="Georgia" w:cs="Times New Roman"/>
          <w:color w:val="000000"/>
          <w:sz w:val="23"/>
          <w:szCs w:val="23"/>
        </w:rPr>
        <w:t>ences who has given permission to conduct research</w:t>
      </w:r>
      <w:r w:rsidR="00E360B2" w:rsidRPr="00C159FF">
        <w:rPr>
          <w:rFonts w:ascii="Georgia" w:hAnsi="Georgia" w:cs="Times New Roman"/>
          <w:color w:val="000000"/>
          <w:sz w:val="23"/>
          <w:szCs w:val="23"/>
        </w:rPr>
        <w:t>.</w:t>
      </w:r>
    </w:p>
    <w:p w14:paraId="76382ADD" w14:textId="77777777" w:rsidR="00EA09AC" w:rsidRPr="00C159FF" w:rsidRDefault="00EA09AC" w:rsidP="00C159FF">
      <w:pPr>
        <w:tabs>
          <w:tab w:val="left" w:pos="3060"/>
        </w:tabs>
        <w:spacing w:after="0"/>
        <w:jc w:val="both"/>
        <w:rPr>
          <w:rFonts w:ascii="Georgia" w:eastAsia="Times New Roman" w:hAnsi="Georgia" w:cs="Times New Roman"/>
          <w:b/>
          <w:sz w:val="23"/>
          <w:szCs w:val="23"/>
        </w:rPr>
      </w:pPr>
    </w:p>
    <w:p w14:paraId="5694AED0" w14:textId="77777777" w:rsidR="00D037B9" w:rsidRPr="003E40BC" w:rsidRDefault="00D037B9" w:rsidP="003E40BC">
      <w:pPr>
        <w:shd w:val="clear" w:color="auto" w:fill="833C0B" w:themeFill="accent2" w:themeFillShade="80"/>
        <w:tabs>
          <w:tab w:val="left" w:pos="360"/>
          <w:tab w:val="left" w:pos="540"/>
        </w:tabs>
        <w:spacing w:after="0"/>
        <w:jc w:val="center"/>
        <w:rPr>
          <w:rFonts w:ascii="Georgia" w:eastAsia="Times New Roman" w:hAnsi="Georgia" w:cs="Times New Roman"/>
          <w:b/>
          <w:color w:val="FFFFFF" w:themeColor="background1"/>
          <w:sz w:val="23"/>
          <w:szCs w:val="23"/>
        </w:rPr>
      </w:pPr>
      <w:r w:rsidRPr="003E40BC">
        <w:rPr>
          <w:rFonts w:ascii="Georgia" w:eastAsia="Times New Roman" w:hAnsi="Georgia" w:cs="Times New Roman"/>
          <w:b/>
          <w:color w:val="FFFFFF" w:themeColor="background1"/>
          <w:sz w:val="23"/>
          <w:szCs w:val="23"/>
        </w:rPr>
        <w:t>REFERENCES</w:t>
      </w:r>
    </w:p>
    <w:p w14:paraId="21034286" w14:textId="074C3B89" w:rsidR="00D037B9" w:rsidRPr="00C159FF" w:rsidRDefault="00D037B9" w:rsidP="00C159FF">
      <w:pPr>
        <w:pStyle w:val="ListParagraph"/>
        <w:spacing w:after="0"/>
        <w:ind w:left="567" w:hanging="567"/>
        <w:jc w:val="both"/>
        <w:rPr>
          <w:rFonts w:ascii="Georgia" w:hAnsi="Georgia" w:cs="Times New Roman"/>
          <w:sz w:val="23"/>
          <w:szCs w:val="23"/>
        </w:rPr>
      </w:pPr>
      <w:r w:rsidRPr="00C159FF">
        <w:rPr>
          <w:rFonts w:ascii="Georgia" w:hAnsi="Georgia" w:cs="Times New Roman"/>
          <w:sz w:val="23"/>
          <w:szCs w:val="23"/>
        </w:rPr>
        <w:t>Mahmut J, Betty YS, Emy Y</w:t>
      </w:r>
      <w:r w:rsidR="00D038AD" w:rsidRPr="00C159FF">
        <w:rPr>
          <w:rFonts w:ascii="Georgia" w:hAnsi="Georgia" w:cs="Times New Roman"/>
          <w:sz w:val="23"/>
          <w:szCs w:val="23"/>
        </w:rPr>
        <w:t xml:space="preserve"> </w:t>
      </w:r>
      <w:r w:rsidR="003E1279" w:rsidRPr="00C159FF">
        <w:rPr>
          <w:rFonts w:ascii="Georgia" w:hAnsi="Georgia" w:cs="Times New Roman"/>
          <w:sz w:val="23"/>
          <w:szCs w:val="23"/>
        </w:rPr>
        <w:t>(</w:t>
      </w:r>
      <w:r w:rsidRPr="00C159FF">
        <w:rPr>
          <w:rFonts w:ascii="Georgia" w:hAnsi="Georgia" w:cs="Times New Roman"/>
          <w:sz w:val="23"/>
          <w:szCs w:val="23"/>
        </w:rPr>
        <w:t>2017</w:t>
      </w:r>
      <w:r w:rsidR="003E1279" w:rsidRPr="00C159FF">
        <w:rPr>
          <w:rFonts w:ascii="Georgia" w:hAnsi="Georgia" w:cs="Times New Roman"/>
          <w:sz w:val="23"/>
          <w:szCs w:val="23"/>
        </w:rPr>
        <w:t>).</w:t>
      </w:r>
      <w:r w:rsidRPr="00C159FF">
        <w:rPr>
          <w:rFonts w:ascii="Georgia" w:hAnsi="Georgia" w:cs="Times New Roman"/>
          <w:sz w:val="23"/>
          <w:szCs w:val="23"/>
        </w:rPr>
        <w:t xml:space="preserve"> </w:t>
      </w:r>
      <w:proofErr w:type="spellStart"/>
      <w:r w:rsidRPr="00C159FF">
        <w:rPr>
          <w:rFonts w:ascii="Georgia" w:hAnsi="Georgia" w:cs="Times New Roman"/>
          <w:sz w:val="23"/>
          <w:szCs w:val="23"/>
        </w:rPr>
        <w:t>Faktor</w:t>
      </w:r>
      <w:proofErr w:type="spellEnd"/>
      <w:r w:rsidRPr="00C159FF">
        <w:rPr>
          <w:rFonts w:ascii="Georgia" w:hAnsi="Georgia" w:cs="Times New Roman"/>
          <w:sz w:val="23"/>
          <w:szCs w:val="23"/>
        </w:rPr>
        <w:t xml:space="preserve"> </w:t>
      </w:r>
      <w:proofErr w:type="spellStart"/>
      <w:r w:rsidRPr="00C159FF">
        <w:rPr>
          <w:rFonts w:ascii="Georgia" w:hAnsi="Georgia" w:cs="Times New Roman"/>
          <w:sz w:val="23"/>
          <w:szCs w:val="23"/>
        </w:rPr>
        <w:t>resiko</w:t>
      </w:r>
      <w:proofErr w:type="spellEnd"/>
      <w:r w:rsidRPr="00C159FF">
        <w:rPr>
          <w:rFonts w:ascii="Georgia" w:hAnsi="Georgia" w:cs="Times New Roman"/>
          <w:sz w:val="23"/>
          <w:szCs w:val="23"/>
        </w:rPr>
        <w:t xml:space="preserve"> </w:t>
      </w:r>
      <w:r w:rsidR="00385629" w:rsidRPr="00C159FF">
        <w:rPr>
          <w:rFonts w:ascii="Georgia" w:hAnsi="Georgia" w:cs="Times New Roman"/>
          <w:sz w:val="23"/>
          <w:szCs w:val="23"/>
        </w:rPr>
        <w:t xml:space="preserve">yang </w:t>
      </w:r>
      <w:proofErr w:type="spellStart"/>
      <w:r w:rsidRPr="00C159FF">
        <w:rPr>
          <w:rFonts w:ascii="Georgia" w:hAnsi="Georgia" w:cs="Times New Roman"/>
          <w:sz w:val="23"/>
          <w:szCs w:val="23"/>
        </w:rPr>
        <w:t>berhubungan</w:t>
      </w:r>
      <w:proofErr w:type="spellEnd"/>
      <w:r w:rsidRPr="00C159FF">
        <w:rPr>
          <w:rFonts w:ascii="Georgia" w:hAnsi="Georgia" w:cs="Times New Roman"/>
          <w:sz w:val="23"/>
          <w:szCs w:val="23"/>
        </w:rPr>
        <w:t xml:space="preserve"> </w:t>
      </w:r>
      <w:proofErr w:type="spellStart"/>
      <w:r w:rsidRPr="00C159FF">
        <w:rPr>
          <w:rFonts w:ascii="Georgia" w:hAnsi="Georgia" w:cs="Times New Roman"/>
          <w:sz w:val="23"/>
          <w:szCs w:val="23"/>
        </w:rPr>
        <w:t>dengan</w:t>
      </w:r>
      <w:proofErr w:type="spellEnd"/>
      <w:r w:rsidRPr="00C159FF">
        <w:rPr>
          <w:rFonts w:ascii="Georgia" w:hAnsi="Georgia" w:cs="Times New Roman"/>
          <w:sz w:val="23"/>
          <w:szCs w:val="23"/>
        </w:rPr>
        <w:t xml:space="preserve"> </w:t>
      </w:r>
      <w:proofErr w:type="spellStart"/>
      <w:r w:rsidRPr="00C159FF">
        <w:rPr>
          <w:rFonts w:ascii="Georgia" w:hAnsi="Georgia" w:cs="Times New Roman"/>
          <w:sz w:val="23"/>
          <w:szCs w:val="23"/>
        </w:rPr>
        <w:t>kejadian</w:t>
      </w:r>
      <w:proofErr w:type="spellEnd"/>
      <w:r w:rsidRPr="00C159FF">
        <w:rPr>
          <w:rFonts w:ascii="Georgia" w:hAnsi="Georgia" w:cs="Times New Roman"/>
          <w:sz w:val="23"/>
          <w:szCs w:val="23"/>
        </w:rPr>
        <w:t xml:space="preserve"> Anemia pada </w:t>
      </w:r>
      <w:proofErr w:type="spellStart"/>
      <w:r w:rsidRPr="00C159FF">
        <w:rPr>
          <w:rFonts w:ascii="Georgia" w:hAnsi="Georgia" w:cs="Times New Roman"/>
          <w:sz w:val="23"/>
          <w:szCs w:val="23"/>
        </w:rPr>
        <w:t>Remaja</w:t>
      </w:r>
      <w:proofErr w:type="spellEnd"/>
      <w:r w:rsidRPr="00C159FF">
        <w:rPr>
          <w:rFonts w:ascii="Georgia" w:hAnsi="Georgia" w:cs="Times New Roman"/>
          <w:sz w:val="23"/>
          <w:szCs w:val="23"/>
        </w:rPr>
        <w:t xml:space="preserve"> Putri</w:t>
      </w:r>
      <w:r w:rsidR="006365C3" w:rsidRPr="00C159FF">
        <w:rPr>
          <w:rFonts w:ascii="Georgia" w:hAnsi="Georgia" w:cs="Times New Roman"/>
          <w:sz w:val="23"/>
          <w:szCs w:val="23"/>
        </w:rPr>
        <w:t xml:space="preserve"> </w:t>
      </w:r>
      <w:r w:rsidR="006365C3" w:rsidRPr="00C159FF">
        <w:rPr>
          <w:rFonts w:ascii="Georgia" w:hAnsi="Georgia" w:cs="Times New Roman"/>
          <w:sz w:val="23"/>
          <w:szCs w:val="23"/>
        </w:rPr>
        <w:lastRenderedPageBreak/>
        <w:t>(Risk factors associated with the incidence of anemia in adolescent girls)</w:t>
      </w:r>
      <w:r w:rsidRPr="00C159FF">
        <w:rPr>
          <w:rFonts w:ascii="Georgia" w:hAnsi="Georgia" w:cs="Times New Roman"/>
          <w:sz w:val="23"/>
          <w:szCs w:val="23"/>
        </w:rPr>
        <w:t xml:space="preserve">. </w:t>
      </w:r>
      <w:proofErr w:type="spellStart"/>
      <w:r w:rsidRPr="00C159FF">
        <w:rPr>
          <w:rFonts w:ascii="Georgia" w:hAnsi="Georgia" w:cs="Times New Roman"/>
          <w:sz w:val="23"/>
          <w:szCs w:val="23"/>
        </w:rPr>
        <w:t>Jurnal</w:t>
      </w:r>
      <w:proofErr w:type="spellEnd"/>
      <w:r w:rsidRPr="00C159FF">
        <w:rPr>
          <w:rFonts w:ascii="Georgia" w:hAnsi="Georgia" w:cs="Times New Roman"/>
          <w:sz w:val="23"/>
          <w:szCs w:val="23"/>
        </w:rPr>
        <w:t xml:space="preserve"> Kesehatan.</w:t>
      </w:r>
      <w:r w:rsidR="0032431F" w:rsidRPr="00C159FF">
        <w:rPr>
          <w:rFonts w:ascii="Georgia" w:hAnsi="Georgia" w:cs="Times New Roman"/>
          <w:sz w:val="23"/>
          <w:szCs w:val="23"/>
        </w:rPr>
        <w:t xml:space="preserve"> </w:t>
      </w:r>
      <w:r w:rsidRPr="00C159FF">
        <w:rPr>
          <w:rFonts w:ascii="Georgia" w:hAnsi="Georgia" w:cs="Times New Roman"/>
          <w:sz w:val="23"/>
          <w:szCs w:val="23"/>
        </w:rPr>
        <w:t>8(3):</w:t>
      </w:r>
      <w:r w:rsidR="0032431F" w:rsidRPr="00C159FF">
        <w:rPr>
          <w:rFonts w:ascii="Georgia" w:hAnsi="Georgia" w:cs="Times New Roman"/>
          <w:sz w:val="23"/>
          <w:szCs w:val="23"/>
        </w:rPr>
        <w:t xml:space="preserve"> </w:t>
      </w:r>
      <w:r w:rsidRPr="00C159FF">
        <w:rPr>
          <w:rFonts w:ascii="Georgia" w:hAnsi="Georgia" w:cs="Times New Roman"/>
          <w:sz w:val="23"/>
          <w:szCs w:val="23"/>
        </w:rPr>
        <w:t>358-368.</w:t>
      </w:r>
    </w:p>
    <w:p w14:paraId="151BC3CF" w14:textId="0175D8AF" w:rsidR="00D037B9" w:rsidRPr="00C159FF" w:rsidRDefault="003E1279" w:rsidP="00C159FF">
      <w:pPr>
        <w:pStyle w:val="ListParagraph"/>
        <w:spacing w:after="0"/>
        <w:ind w:left="567" w:hanging="567"/>
        <w:jc w:val="both"/>
        <w:rPr>
          <w:rFonts w:ascii="Georgia" w:hAnsi="Georgia" w:cs="Times New Roman"/>
          <w:sz w:val="23"/>
          <w:szCs w:val="23"/>
        </w:rPr>
      </w:pPr>
      <w:proofErr w:type="spellStart"/>
      <w:r w:rsidRPr="00C159FF">
        <w:rPr>
          <w:rFonts w:ascii="Georgia" w:hAnsi="Georgia" w:cs="Times New Roman"/>
          <w:sz w:val="23"/>
          <w:szCs w:val="23"/>
        </w:rPr>
        <w:t>Ilahi</w:t>
      </w:r>
      <w:proofErr w:type="spellEnd"/>
      <w:r w:rsidRPr="00C159FF">
        <w:rPr>
          <w:rFonts w:ascii="Georgia" w:hAnsi="Georgia" w:cs="Times New Roman"/>
          <w:sz w:val="23"/>
          <w:szCs w:val="23"/>
        </w:rPr>
        <w:t xml:space="preserve"> K</w:t>
      </w:r>
      <w:r w:rsidR="00D037B9" w:rsidRPr="00C159FF">
        <w:rPr>
          <w:rFonts w:ascii="Georgia" w:hAnsi="Georgia" w:cs="Times New Roman"/>
          <w:sz w:val="23"/>
          <w:szCs w:val="23"/>
        </w:rPr>
        <w:t xml:space="preserve">, </w:t>
      </w:r>
      <w:proofErr w:type="spellStart"/>
      <w:r w:rsidR="00D037B9" w:rsidRPr="00C159FF">
        <w:rPr>
          <w:rFonts w:ascii="Georgia" w:hAnsi="Georgia" w:cs="Times New Roman"/>
          <w:sz w:val="23"/>
          <w:szCs w:val="23"/>
        </w:rPr>
        <w:t>Susyani</w:t>
      </w:r>
      <w:proofErr w:type="spellEnd"/>
      <w:r w:rsidR="00D037B9" w:rsidRPr="00C159FF">
        <w:rPr>
          <w:rFonts w:ascii="Georgia" w:hAnsi="Georgia" w:cs="Times New Roman"/>
          <w:sz w:val="23"/>
          <w:szCs w:val="23"/>
        </w:rPr>
        <w:t xml:space="preserve"> T </w:t>
      </w:r>
      <w:r w:rsidR="00FD0D71" w:rsidRPr="00C159FF">
        <w:rPr>
          <w:rFonts w:ascii="Georgia" w:hAnsi="Georgia" w:cs="Times New Roman"/>
          <w:sz w:val="23"/>
          <w:szCs w:val="23"/>
        </w:rPr>
        <w:t>(</w:t>
      </w:r>
      <w:r w:rsidR="00D037B9" w:rsidRPr="00C159FF">
        <w:rPr>
          <w:rFonts w:ascii="Georgia" w:hAnsi="Georgia" w:cs="Times New Roman"/>
          <w:sz w:val="23"/>
          <w:szCs w:val="23"/>
        </w:rPr>
        <w:t>2019</w:t>
      </w:r>
      <w:r w:rsidR="00FD0D71" w:rsidRPr="00C159FF">
        <w:rPr>
          <w:rFonts w:ascii="Georgia" w:hAnsi="Georgia" w:cs="Times New Roman"/>
          <w:sz w:val="23"/>
          <w:szCs w:val="23"/>
        </w:rPr>
        <w:t>).</w:t>
      </w:r>
      <w:r w:rsidR="00D037B9" w:rsidRPr="00C159FF">
        <w:rPr>
          <w:rFonts w:ascii="Georgia" w:hAnsi="Georgia" w:cs="Times New Roman"/>
          <w:sz w:val="23"/>
          <w:szCs w:val="23"/>
        </w:rPr>
        <w:t xml:space="preserve"> </w:t>
      </w:r>
      <w:proofErr w:type="spellStart"/>
      <w:r w:rsidR="00D037B9" w:rsidRPr="00C159FF">
        <w:rPr>
          <w:rFonts w:ascii="Georgia" w:hAnsi="Georgia" w:cs="Times New Roman"/>
          <w:sz w:val="23"/>
          <w:szCs w:val="23"/>
        </w:rPr>
        <w:t>Pemberian</w:t>
      </w:r>
      <w:proofErr w:type="spellEnd"/>
      <w:r w:rsidR="00D037B9" w:rsidRPr="00C159FF">
        <w:rPr>
          <w:rFonts w:ascii="Georgia" w:hAnsi="Georgia" w:cs="Times New Roman"/>
          <w:sz w:val="23"/>
          <w:szCs w:val="23"/>
        </w:rPr>
        <w:t xml:space="preserve"> Jus </w:t>
      </w:r>
      <w:proofErr w:type="spellStart"/>
      <w:r w:rsidR="00D037B9" w:rsidRPr="00C159FF">
        <w:rPr>
          <w:rFonts w:ascii="Georgia" w:hAnsi="Georgia" w:cs="Times New Roman"/>
          <w:sz w:val="23"/>
          <w:szCs w:val="23"/>
        </w:rPr>
        <w:t>Kurlapa</w:t>
      </w:r>
      <w:proofErr w:type="spellEnd"/>
      <w:r w:rsidR="00D037B9" w:rsidRPr="00C159FF">
        <w:rPr>
          <w:rFonts w:ascii="Georgia" w:hAnsi="Georgia" w:cs="Times New Roman"/>
          <w:sz w:val="23"/>
          <w:szCs w:val="23"/>
        </w:rPr>
        <w:t xml:space="preserve"> </w:t>
      </w:r>
      <w:proofErr w:type="spellStart"/>
      <w:r w:rsidR="00D037B9" w:rsidRPr="00C159FF">
        <w:rPr>
          <w:rFonts w:ascii="Georgia" w:hAnsi="Georgia" w:cs="Times New Roman"/>
          <w:sz w:val="23"/>
          <w:szCs w:val="23"/>
        </w:rPr>
        <w:t>dalam</w:t>
      </w:r>
      <w:proofErr w:type="spellEnd"/>
      <w:r w:rsidR="00D037B9" w:rsidRPr="00C159FF">
        <w:rPr>
          <w:rFonts w:ascii="Georgia" w:hAnsi="Georgia" w:cs="Times New Roman"/>
          <w:sz w:val="23"/>
          <w:szCs w:val="23"/>
        </w:rPr>
        <w:t xml:space="preserve"> </w:t>
      </w:r>
      <w:proofErr w:type="spellStart"/>
      <w:r w:rsidR="00D037B9" w:rsidRPr="00C159FF">
        <w:rPr>
          <w:rFonts w:ascii="Georgia" w:hAnsi="Georgia" w:cs="Times New Roman"/>
          <w:sz w:val="23"/>
          <w:szCs w:val="23"/>
        </w:rPr>
        <w:t>peningkatan</w:t>
      </w:r>
      <w:proofErr w:type="spellEnd"/>
      <w:r w:rsidR="00D037B9" w:rsidRPr="00C159FF">
        <w:rPr>
          <w:rFonts w:ascii="Georgia" w:hAnsi="Georgia" w:cs="Times New Roman"/>
          <w:sz w:val="23"/>
          <w:szCs w:val="23"/>
        </w:rPr>
        <w:t xml:space="preserve"> </w:t>
      </w:r>
      <w:proofErr w:type="spellStart"/>
      <w:r w:rsidR="00D037B9" w:rsidRPr="00C159FF">
        <w:rPr>
          <w:rFonts w:ascii="Georgia" w:hAnsi="Georgia" w:cs="Times New Roman"/>
          <w:sz w:val="23"/>
          <w:szCs w:val="23"/>
        </w:rPr>
        <w:t>kadar</w:t>
      </w:r>
      <w:proofErr w:type="spellEnd"/>
      <w:r w:rsidR="00D037B9" w:rsidRPr="00C159FF">
        <w:rPr>
          <w:rFonts w:ascii="Georgia" w:hAnsi="Georgia" w:cs="Times New Roman"/>
          <w:sz w:val="23"/>
          <w:szCs w:val="23"/>
        </w:rPr>
        <w:t xml:space="preserve"> </w:t>
      </w:r>
      <w:proofErr w:type="spellStart"/>
      <w:r w:rsidR="00D037B9" w:rsidRPr="00C159FF">
        <w:rPr>
          <w:rFonts w:ascii="Georgia" w:hAnsi="Georgia" w:cs="Times New Roman"/>
          <w:sz w:val="23"/>
          <w:szCs w:val="23"/>
        </w:rPr>
        <w:t>haemoglobin</w:t>
      </w:r>
      <w:proofErr w:type="spellEnd"/>
      <w:r w:rsidR="00D037B9" w:rsidRPr="00C159FF">
        <w:rPr>
          <w:rFonts w:ascii="Georgia" w:hAnsi="Georgia" w:cs="Times New Roman"/>
          <w:sz w:val="23"/>
          <w:szCs w:val="23"/>
        </w:rPr>
        <w:t xml:space="preserve"> pada </w:t>
      </w:r>
      <w:proofErr w:type="spellStart"/>
      <w:r w:rsidR="00D037B9" w:rsidRPr="00C159FF">
        <w:rPr>
          <w:rFonts w:ascii="Georgia" w:hAnsi="Georgia" w:cs="Times New Roman"/>
          <w:sz w:val="23"/>
          <w:szCs w:val="23"/>
        </w:rPr>
        <w:t>remaja</w:t>
      </w:r>
      <w:proofErr w:type="spellEnd"/>
      <w:r w:rsidR="00D037B9" w:rsidRPr="00C159FF">
        <w:rPr>
          <w:rFonts w:ascii="Georgia" w:hAnsi="Georgia" w:cs="Times New Roman"/>
          <w:sz w:val="23"/>
          <w:szCs w:val="23"/>
        </w:rPr>
        <w:t xml:space="preserve"> </w:t>
      </w:r>
      <w:proofErr w:type="spellStart"/>
      <w:r w:rsidR="00D037B9" w:rsidRPr="00C159FF">
        <w:rPr>
          <w:rFonts w:ascii="Georgia" w:hAnsi="Georgia" w:cs="Times New Roman"/>
          <w:sz w:val="23"/>
          <w:szCs w:val="23"/>
        </w:rPr>
        <w:t>putri</w:t>
      </w:r>
      <w:proofErr w:type="spellEnd"/>
      <w:r w:rsidR="00D037B9" w:rsidRPr="00C159FF">
        <w:rPr>
          <w:rFonts w:ascii="Georgia" w:hAnsi="Georgia" w:cs="Times New Roman"/>
          <w:sz w:val="23"/>
          <w:szCs w:val="23"/>
        </w:rPr>
        <w:t xml:space="preserve"> yang anemia di MA- </w:t>
      </w:r>
      <w:proofErr w:type="spellStart"/>
      <w:r w:rsidR="00D037B9" w:rsidRPr="00C159FF">
        <w:rPr>
          <w:rFonts w:ascii="Georgia" w:hAnsi="Georgia" w:cs="Times New Roman"/>
          <w:sz w:val="23"/>
          <w:szCs w:val="23"/>
        </w:rPr>
        <w:t>Mu’A’A</w:t>
      </w:r>
      <w:proofErr w:type="spellEnd"/>
      <w:r w:rsidR="00D037B9" w:rsidRPr="00C159FF">
        <w:rPr>
          <w:rFonts w:ascii="Georgia" w:hAnsi="Georgia" w:cs="Times New Roman"/>
          <w:sz w:val="23"/>
          <w:szCs w:val="23"/>
        </w:rPr>
        <w:t xml:space="preserve"> </w:t>
      </w:r>
      <w:proofErr w:type="spellStart"/>
      <w:r w:rsidR="00D037B9" w:rsidRPr="00C159FF">
        <w:rPr>
          <w:rFonts w:ascii="Georgia" w:hAnsi="Georgia" w:cs="Times New Roman"/>
          <w:sz w:val="23"/>
          <w:szCs w:val="23"/>
        </w:rPr>
        <w:t>wanahogan</w:t>
      </w:r>
      <w:proofErr w:type="spellEnd"/>
      <w:r w:rsidR="00D037B9" w:rsidRPr="00C159FF">
        <w:rPr>
          <w:rFonts w:ascii="Georgia" w:hAnsi="Georgia" w:cs="Times New Roman"/>
          <w:sz w:val="23"/>
          <w:szCs w:val="23"/>
        </w:rPr>
        <w:t xml:space="preserve"> </w:t>
      </w:r>
      <w:proofErr w:type="spellStart"/>
      <w:r w:rsidR="00D037B9" w:rsidRPr="00C159FF">
        <w:rPr>
          <w:rFonts w:ascii="Georgia" w:hAnsi="Georgia" w:cs="Times New Roman"/>
          <w:sz w:val="23"/>
          <w:szCs w:val="23"/>
        </w:rPr>
        <w:t>Ilir</w:t>
      </w:r>
      <w:proofErr w:type="spellEnd"/>
      <w:r w:rsidR="006365C3" w:rsidRPr="00C159FF">
        <w:rPr>
          <w:rFonts w:ascii="Georgia" w:hAnsi="Georgia" w:cs="Times New Roman"/>
          <w:sz w:val="23"/>
          <w:szCs w:val="23"/>
        </w:rPr>
        <w:t xml:space="preserve"> (Giving Coconut Juice in increasing hemoglobin levels in anemic adoles</w:t>
      </w:r>
      <w:r w:rsidR="00385629">
        <w:rPr>
          <w:rFonts w:ascii="Georgia" w:hAnsi="Georgia" w:cs="Times New Roman"/>
          <w:sz w:val="23"/>
          <w:szCs w:val="23"/>
        </w:rPr>
        <w:softHyphen/>
      </w:r>
      <w:r w:rsidR="006365C3" w:rsidRPr="00C159FF">
        <w:rPr>
          <w:rFonts w:ascii="Georgia" w:hAnsi="Georgia" w:cs="Times New Roman"/>
          <w:sz w:val="23"/>
          <w:szCs w:val="23"/>
        </w:rPr>
        <w:t>cent girls at MA-</w:t>
      </w:r>
      <w:proofErr w:type="spellStart"/>
      <w:r w:rsidR="006365C3" w:rsidRPr="00C159FF">
        <w:rPr>
          <w:rFonts w:ascii="Georgia" w:hAnsi="Georgia" w:cs="Times New Roman"/>
          <w:sz w:val="23"/>
          <w:szCs w:val="23"/>
        </w:rPr>
        <w:t>Mu'A'A</w:t>
      </w:r>
      <w:proofErr w:type="spellEnd"/>
      <w:r w:rsidR="006365C3" w:rsidRPr="00C159FF">
        <w:rPr>
          <w:rFonts w:ascii="Georgia" w:hAnsi="Georgia" w:cs="Times New Roman"/>
          <w:sz w:val="23"/>
          <w:szCs w:val="23"/>
        </w:rPr>
        <w:t xml:space="preserve"> </w:t>
      </w:r>
      <w:proofErr w:type="spellStart"/>
      <w:r w:rsidR="006365C3" w:rsidRPr="00C159FF">
        <w:rPr>
          <w:rFonts w:ascii="Georgia" w:hAnsi="Georgia" w:cs="Times New Roman"/>
          <w:sz w:val="23"/>
          <w:szCs w:val="23"/>
        </w:rPr>
        <w:t>wanahogan</w:t>
      </w:r>
      <w:proofErr w:type="spellEnd"/>
      <w:r w:rsidR="006365C3" w:rsidRPr="00C159FF">
        <w:rPr>
          <w:rFonts w:ascii="Georgia" w:hAnsi="Georgia" w:cs="Times New Roman"/>
          <w:sz w:val="23"/>
          <w:szCs w:val="23"/>
        </w:rPr>
        <w:t xml:space="preserve"> </w:t>
      </w:r>
      <w:proofErr w:type="spellStart"/>
      <w:r w:rsidR="006365C3" w:rsidRPr="00C159FF">
        <w:rPr>
          <w:rFonts w:ascii="Georgia" w:hAnsi="Georgia" w:cs="Times New Roman"/>
          <w:sz w:val="23"/>
          <w:szCs w:val="23"/>
        </w:rPr>
        <w:t>Ilir</w:t>
      </w:r>
      <w:proofErr w:type="spellEnd"/>
      <w:r w:rsidR="006365C3" w:rsidRPr="00C159FF">
        <w:rPr>
          <w:rFonts w:ascii="Georgia" w:hAnsi="Georgia" w:cs="Times New Roman"/>
          <w:sz w:val="23"/>
          <w:szCs w:val="23"/>
        </w:rPr>
        <w:t>)</w:t>
      </w:r>
      <w:r w:rsidR="00D037B9" w:rsidRPr="00C159FF">
        <w:rPr>
          <w:rFonts w:ascii="Georgia" w:hAnsi="Georgia" w:cs="Times New Roman"/>
          <w:sz w:val="23"/>
          <w:szCs w:val="23"/>
        </w:rPr>
        <w:t xml:space="preserve">. </w:t>
      </w:r>
      <w:proofErr w:type="spellStart"/>
      <w:r w:rsidR="00D037B9" w:rsidRPr="00C159FF">
        <w:rPr>
          <w:rFonts w:ascii="Georgia" w:hAnsi="Georgia" w:cs="Times New Roman"/>
          <w:sz w:val="23"/>
          <w:szCs w:val="23"/>
        </w:rPr>
        <w:t>Jurnal</w:t>
      </w:r>
      <w:proofErr w:type="spellEnd"/>
      <w:r w:rsidR="00D037B9" w:rsidRPr="00C159FF">
        <w:rPr>
          <w:rFonts w:ascii="Georgia" w:hAnsi="Georgia" w:cs="Times New Roman"/>
          <w:sz w:val="23"/>
          <w:szCs w:val="23"/>
        </w:rPr>
        <w:t xml:space="preserve"> </w:t>
      </w:r>
      <w:proofErr w:type="spellStart"/>
      <w:r w:rsidR="00D037B9" w:rsidRPr="00C159FF">
        <w:rPr>
          <w:rFonts w:ascii="Georgia" w:hAnsi="Georgia" w:cs="Times New Roman"/>
          <w:sz w:val="23"/>
          <w:szCs w:val="23"/>
        </w:rPr>
        <w:t>Poltekes</w:t>
      </w:r>
      <w:proofErr w:type="spellEnd"/>
      <w:r w:rsidR="00D037B9" w:rsidRPr="00C159FF">
        <w:rPr>
          <w:rFonts w:ascii="Georgia" w:hAnsi="Georgia" w:cs="Times New Roman"/>
          <w:sz w:val="23"/>
          <w:szCs w:val="23"/>
        </w:rPr>
        <w:t xml:space="preserve"> Palembang. 14(1): 13-17</w:t>
      </w:r>
      <w:r w:rsidRPr="00C159FF">
        <w:rPr>
          <w:rFonts w:ascii="Georgia" w:hAnsi="Georgia" w:cs="Times New Roman"/>
          <w:sz w:val="23"/>
          <w:szCs w:val="23"/>
        </w:rPr>
        <w:t>.</w:t>
      </w:r>
      <w:r w:rsidR="00385629">
        <w:rPr>
          <w:rFonts w:ascii="Georgia" w:hAnsi="Georgia" w:cs="Times New Roman"/>
          <w:sz w:val="23"/>
          <w:szCs w:val="23"/>
        </w:rPr>
        <w:t xml:space="preserve"> </w:t>
      </w:r>
      <w:r w:rsidRPr="00C159FF">
        <w:rPr>
          <w:rFonts w:ascii="Georgia" w:hAnsi="Georgia" w:cs="Times New Roman"/>
          <w:sz w:val="23"/>
          <w:szCs w:val="23"/>
        </w:rPr>
        <w:t>https://doi.org/10.3</w:t>
      </w:r>
      <w:r w:rsidR="00385629">
        <w:rPr>
          <w:rFonts w:ascii="Georgia" w:hAnsi="Georgia" w:cs="Times New Roman"/>
          <w:sz w:val="23"/>
          <w:szCs w:val="23"/>
        </w:rPr>
        <w:softHyphen/>
      </w:r>
      <w:r w:rsidRPr="00C159FF">
        <w:rPr>
          <w:rFonts w:ascii="Georgia" w:hAnsi="Georgia" w:cs="Times New Roman"/>
          <w:sz w:val="23"/>
          <w:szCs w:val="23"/>
        </w:rPr>
        <w:t>60</w:t>
      </w:r>
      <w:r w:rsidR="00385629">
        <w:rPr>
          <w:rFonts w:ascii="Georgia" w:hAnsi="Georgia" w:cs="Times New Roman"/>
          <w:sz w:val="23"/>
          <w:szCs w:val="23"/>
        </w:rPr>
        <w:softHyphen/>
      </w:r>
      <w:r w:rsidRPr="00C159FF">
        <w:rPr>
          <w:rFonts w:ascii="Georgia" w:hAnsi="Georgia" w:cs="Times New Roman"/>
          <w:sz w:val="23"/>
          <w:szCs w:val="23"/>
        </w:rPr>
        <w:t>86/</w:t>
      </w:r>
      <w:proofErr w:type="gramStart"/>
      <w:r w:rsidRPr="00C159FF">
        <w:rPr>
          <w:rFonts w:ascii="Georgia" w:hAnsi="Georgia" w:cs="Times New Roman"/>
          <w:sz w:val="23"/>
          <w:szCs w:val="23"/>
        </w:rPr>
        <w:t>jpp.v</w:t>
      </w:r>
      <w:proofErr w:type="gramEnd"/>
      <w:r w:rsidRPr="00C159FF">
        <w:rPr>
          <w:rFonts w:ascii="Georgia" w:hAnsi="Georgia" w:cs="Times New Roman"/>
          <w:sz w:val="23"/>
          <w:szCs w:val="23"/>
        </w:rPr>
        <w:t>14i1.283</w:t>
      </w:r>
      <w:r w:rsidR="00385629">
        <w:rPr>
          <w:rFonts w:ascii="Georgia" w:hAnsi="Georgia" w:cs="Times New Roman"/>
          <w:sz w:val="23"/>
          <w:szCs w:val="23"/>
        </w:rPr>
        <w:t>.</w:t>
      </w:r>
    </w:p>
    <w:p w14:paraId="6533875B" w14:textId="026B8674" w:rsidR="00D037B9" w:rsidRPr="00C159FF" w:rsidRDefault="00D037B9" w:rsidP="00C159FF">
      <w:pPr>
        <w:pStyle w:val="ListParagraph"/>
        <w:spacing w:after="0"/>
        <w:ind w:left="567" w:hanging="567"/>
        <w:jc w:val="both"/>
        <w:rPr>
          <w:rFonts w:ascii="Georgia" w:hAnsi="Georgia" w:cs="Times New Roman"/>
          <w:sz w:val="23"/>
          <w:szCs w:val="23"/>
        </w:rPr>
      </w:pPr>
      <w:proofErr w:type="spellStart"/>
      <w:r w:rsidRPr="00C159FF">
        <w:rPr>
          <w:rFonts w:ascii="Georgia" w:hAnsi="Georgia" w:cs="Times New Roman"/>
          <w:sz w:val="23"/>
          <w:szCs w:val="23"/>
        </w:rPr>
        <w:t>H</w:t>
      </w:r>
      <w:r w:rsidR="001B4EDD" w:rsidRPr="00C159FF">
        <w:rPr>
          <w:rFonts w:ascii="Georgia" w:hAnsi="Georgia" w:cs="Times New Roman"/>
          <w:sz w:val="23"/>
          <w:szCs w:val="23"/>
        </w:rPr>
        <w:t>astuti</w:t>
      </w:r>
      <w:proofErr w:type="spellEnd"/>
      <w:r w:rsidR="001B4EDD" w:rsidRPr="00C159FF">
        <w:rPr>
          <w:rFonts w:ascii="Georgia" w:hAnsi="Georgia" w:cs="Times New Roman"/>
          <w:sz w:val="23"/>
          <w:szCs w:val="23"/>
        </w:rPr>
        <w:t xml:space="preserve"> P</w:t>
      </w:r>
      <w:r w:rsidRPr="00C159FF">
        <w:rPr>
          <w:rFonts w:ascii="Georgia" w:hAnsi="Georgia" w:cs="Times New Roman"/>
          <w:sz w:val="23"/>
          <w:szCs w:val="23"/>
        </w:rPr>
        <w:t xml:space="preserve">, </w:t>
      </w:r>
      <w:proofErr w:type="spellStart"/>
      <w:r w:rsidRPr="00C159FF">
        <w:rPr>
          <w:rFonts w:ascii="Georgia" w:hAnsi="Georgia" w:cs="Times New Roman"/>
          <w:sz w:val="23"/>
          <w:szCs w:val="23"/>
        </w:rPr>
        <w:t>Sumiyati</w:t>
      </w:r>
      <w:proofErr w:type="spellEnd"/>
      <w:r w:rsidRPr="00C159FF">
        <w:rPr>
          <w:rFonts w:ascii="Georgia" w:hAnsi="Georgia" w:cs="Times New Roman"/>
          <w:sz w:val="23"/>
          <w:szCs w:val="23"/>
        </w:rPr>
        <w:t xml:space="preserve">, </w:t>
      </w:r>
      <w:r w:rsidR="001B4EDD" w:rsidRPr="00C159FF">
        <w:rPr>
          <w:rFonts w:ascii="Georgia" w:hAnsi="Georgia" w:cs="Times New Roman"/>
          <w:sz w:val="23"/>
          <w:szCs w:val="23"/>
        </w:rPr>
        <w:t>Aini NF (</w:t>
      </w:r>
      <w:r w:rsidRPr="00C159FF">
        <w:rPr>
          <w:rFonts w:ascii="Georgia" w:hAnsi="Georgia" w:cs="Times New Roman"/>
          <w:sz w:val="23"/>
          <w:szCs w:val="23"/>
        </w:rPr>
        <w:t>2016</w:t>
      </w:r>
      <w:r w:rsidR="001B4EDD" w:rsidRPr="00C159FF">
        <w:rPr>
          <w:rFonts w:ascii="Georgia" w:hAnsi="Georgia" w:cs="Times New Roman"/>
          <w:sz w:val="23"/>
          <w:szCs w:val="23"/>
        </w:rPr>
        <w:t>)</w:t>
      </w:r>
      <w:r w:rsidRPr="00C159FF">
        <w:rPr>
          <w:rFonts w:ascii="Georgia" w:hAnsi="Georgia" w:cs="Times New Roman"/>
          <w:sz w:val="23"/>
          <w:szCs w:val="23"/>
        </w:rPr>
        <w:t xml:space="preserve">. </w:t>
      </w:r>
      <w:proofErr w:type="spellStart"/>
      <w:r w:rsidRPr="00C159FF">
        <w:rPr>
          <w:rFonts w:ascii="Georgia" w:hAnsi="Georgia" w:cs="Times New Roman"/>
          <w:sz w:val="23"/>
          <w:szCs w:val="23"/>
        </w:rPr>
        <w:t>Peng</w:t>
      </w:r>
      <w:r w:rsidR="00385629">
        <w:rPr>
          <w:rFonts w:ascii="Georgia" w:hAnsi="Georgia" w:cs="Times New Roman"/>
          <w:sz w:val="23"/>
          <w:szCs w:val="23"/>
        </w:rPr>
        <w:softHyphen/>
      </w:r>
      <w:r w:rsidRPr="00C159FF">
        <w:rPr>
          <w:rFonts w:ascii="Georgia" w:hAnsi="Georgia" w:cs="Times New Roman"/>
          <w:sz w:val="23"/>
          <w:szCs w:val="23"/>
        </w:rPr>
        <w:t>aruh</w:t>
      </w:r>
      <w:proofErr w:type="spellEnd"/>
      <w:r w:rsidRPr="00C159FF">
        <w:rPr>
          <w:rFonts w:ascii="Georgia" w:hAnsi="Georgia" w:cs="Times New Roman"/>
          <w:sz w:val="23"/>
          <w:szCs w:val="23"/>
        </w:rPr>
        <w:t xml:space="preserve"> </w:t>
      </w:r>
      <w:proofErr w:type="spellStart"/>
      <w:r w:rsidR="00385629" w:rsidRPr="00C159FF">
        <w:rPr>
          <w:rFonts w:ascii="Georgia" w:hAnsi="Georgia" w:cs="Times New Roman"/>
          <w:sz w:val="23"/>
          <w:szCs w:val="23"/>
        </w:rPr>
        <w:t>pemberian</w:t>
      </w:r>
      <w:proofErr w:type="spellEnd"/>
      <w:r w:rsidR="00385629" w:rsidRPr="00C159FF">
        <w:rPr>
          <w:rFonts w:ascii="Georgia" w:hAnsi="Georgia" w:cs="Times New Roman"/>
          <w:sz w:val="23"/>
          <w:szCs w:val="23"/>
        </w:rPr>
        <w:t xml:space="preserve"> air </w:t>
      </w:r>
      <w:proofErr w:type="spellStart"/>
      <w:r w:rsidR="00385629" w:rsidRPr="00C159FF">
        <w:rPr>
          <w:rFonts w:ascii="Georgia" w:hAnsi="Georgia" w:cs="Times New Roman"/>
          <w:sz w:val="23"/>
          <w:szCs w:val="23"/>
        </w:rPr>
        <w:t>perasan</w:t>
      </w:r>
      <w:proofErr w:type="spellEnd"/>
      <w:r w:rsidR="00385629" w:rsidRPr="00C159FF">
        <w:rPr>
          <w:rFonts w:ascii="Georgia" w:hAnsi="Georgia" w:cs="Times New Roman"/>
          <w:sz w:val="23"/>
          <w:szCs w:val="23"/>
        </w:rPr>
        <w:t xml:space="preserve"> </w:t>
      </w:r>
      <w:proofErr w:type="spellStart"/>
      <w:r w:rsidR="00385629" w:rsidRPr="00C159FF">
        <w:rPr>
          <w:rFonts w:ascii="Georgia" w:hAnsi="Georgia" w:cs="Times New Roman"/>
          <w:sz w:val="23"/>
          <w:szCs w:val="23"/>
        </w:rPr>
        <w:t>wortel</w:t>
      </w:r>
      <w:proofErr w:type="spellEnd"/>
      <w:r w:rsidR="00385629" w:rsidRPr="00C159FF">
        <w:rPr>
          <w:rFonts w:ascii="Georgia" w:hAnsi="Georgia" w:cs="Times New Roman"/>
          <w:sz w:val="23"/>
          <w:szCs w:val="23"/>
        </w:rPr>
        <w:t xml:space="preserve"> </w:t>
      </w:r>
      <w:proofErr w:type="spellStart"/>
      <w:r w:rsidR="00385629" w:rsidRPr="00C159FF">
        <w:rPr>
          <w:rFonts w:ascii="Georgia" w:hAnsi="Georgia" w:cs="Times New Roman"/>
          <w:sz w:val="23"/>
          <w:szCs w:val="23"/>
        </w:rPr>
        <w:t>terhadap</w:t>
      </w:r>
      <w:proofErr w:type="spellEnd"/>
      <w:r w:rsidR="00385629" w:rsidRPr="00C159FF">
        <w:rPr>
          <w:rFonts w:ascii="Georgia" w:hAnsi="Georgia" w:cs="Times New Roman"/>
          <w:sz w:val="23"/>
          <w:szCs w:val="23"/>
        </w:rPr>
        <w:t xml:space="preserve"> </w:t>
      </w:r>
      <w:proofErr w:type="spellStart"/>
      <w:r w:rsidR="00385629" w:rsidRPr="00C159FF">
        <w:rPr>
          <w:rFonts w:ascii="Georgia" w:hAnsi="Georgia" w:cs="Times New Roman"/>
          <w:sz w:val="23"/>
          <w:szCs w:val="23"/>
        </w:rPr>
        <w:t>berbagai</w:t>
      </w:r>
      <w:proofErr w:type="spellEnd"/>
      <w:r w:rsidR="00385629" w:rsidRPr="00C159FF">
        <w:rPr>
          <w:rFonts w:ascii="Georgia" w:hAnsi="Georgia" w:cs="Times New Roman"/>
          <w:sz w:val="23"/>
          <w:szCs w:val="23"/>
        </w:rPr>
        <w:t xml:space="preserve"> </w:t>
      </w:r>
      <w:proofErr w:type="spellStart"/>
      <w:r w:rsidR="00385629" w:rsidRPr="00C159FF">
        <w:rPr>
          <w:rFonts w:ascii="Georgia" w:hAnsi="Georgia" w:cs="Times New Roman"/>
          <w:sz w:val="23"/>
          <w:szCs w:val="23"/>
        </w:rPr>
        <w:t>tingkat</w:t>
      </w:r>
      <w:proofErr w:type="spellEnd"/>
      <w:r w:rsidR="00385629" w:rsidRPr="00C159FF">
        <w:rPr>
          <w:rFonts w:ascii="Georgia" w:hAnsi="Georgia" w:cs="Times New Roman"/>
          <w:sz w:val="23"/>
          <w:szCs w:val="23"/>
        </w:rPr>
        <w:t xml:space="preserve"> </w:t>
      </w:r>
      <w:proofErr w:type="spellStart"/>
      <w:r w:rsidR="00385629" w:rsidRPr="00C159FF">
        <w:rPr>
          <w:rFonts w:ascii="Georgia" w:hAnsi="Georgia" w:cs="Times New Roman"/>
          <w:sz w:val="23"/>
          <w:szCs w:val="23"/>
        </w:rPr>
        <w:t>nyeri</w:t>
      </w:r>
      <w:proofErr w:type="spellEnd"/>
      <w:r w:rsidR="00385629" w:rsidRPr="00C159FF">
        <w:rPr>
          <w:rFonts w:ascii="Georgia" w:hAnsi="Georgia" w:cs="Times New Roman"/>
          <w:sz w:val="23"/>
          <w:szCs w:val="23"/>
        </w:rPr>
        <w:t xml:space="preserve"> </w:t>
      </w:r>
      <w:proofErr w:type="spellStart"/>
      <w:r w:rsidR="00385629" w:rsidRPr="00C159FF">
        <w:rPr>
          <w:rFonts w:ascii="Georgia" w:hAnsi="Georgia" w:cs="Times New Roman"/>
          <w:sz w:val="23"/>
          <w:szCs w:val="23"/>
        </w:rPr>
        <w:t>dismenore</w:t>
      </w:r>
      <w:proofErr w:type="spellEnd"/>
      <w:r w:rsidR="00385629" w:rsidRPr="00C159FF">
        <w:rPr>
          <w:rFonts w:ascii="Georgia" w:hAnsi="Georgia" w:cs="Times New Roman"/>
          <w:sz w:val="23"/>
          <w:szCs w:val="23"/>
        </w:rPr>
        <w:t xml:space="preserve"> pada </w:t>
      </w:r>
      <w:proofErr w:type="spellStart"/>
      <w:r w:rsidR="00385629" w:rsidRPr="00C159FF">
        <w:rPr>
          <w:rFonts w:ascii="Georgia" w:hAnsi="Georgia" w:cs="Times New Roman"/>
          <w:sz w:val="23"/>
          <w:szCs w:val="23"/>
        </w:rPr>
        <w:t>maha</w:t>
      </w:r>
      <w:r w:rsidRPr="00C159FF">
        <w:rPr>
          <w:rFonts w:ascii="Georgia" w:hAnsi="Georgia" w:cs="Times New Roman"/>
          <w:sz w:val="23"/>
          <w:szCs w:val="23"/>
        </w:rPr>
        <w:t>siswa</w:t>
      </w:r>
      <w:proofErr w:type="spellEnd"/>
      <w:r w:rsidR="006365C3" w:rsidRPr="00C159FF">
        <w:rPr>
          <w:rFonts w:ascii="Georgia" w:hAnsi="Georgia" w:cs="Times New Roman"/>
          <w:sz w:val="23"/>
          <w:szCs w:val="23"/>
        </w:rPr>
        <w:t xml:space="preserve"> (The </w:t>
      </w:r>
      <w:r w:rsidR="00385629" w:rsidRPr="00C159FF">
        <w:rPr>
          <w:rFonts w:ascii="Georgia" w:hAnsi="Georgia" w:cs="Times New Roman"/>
          <w:sz w:val="23"/>
          <w:szCs w:val="23"/>
        </w:rPr>
        <w:t>effect of giving carrot jui</w:t>
      </w:r>
      <w:r w:rsidR="006365C3" w:rsidRPr="00C159FF">
        <w:rPr>
          <w:rFonts w:ascii="Georgia" w:hAnsi="Georgia" w:cs="Times New Roman"/>
          <w:sz w:val="23"/>
          <w:szCs w:val="23"/>
        </w:rPr>
        <w:t>ce on various levels of dysmenorrhea pain in students)</w:t>
      </w:r>
      <w:r w:rsidR="001B4EDD" w:rsidRPr="00C159FF">
        <w:rPr>
          <w:rFonts w:ascii="Georgia" w:hAnsi="Georgia" w:cs="Times New Roman"/>
          <w:sz w:val="23"/>
          <w:szCs w:val="23"/>
        </w:rPr>
        <w:t xml:space="preserve">. </w:t>
      </w:r>
      <w:proofErr w:type="spellStart"/>
      <w:r w:rsidR="001B4EDD" w:rsidRPr="00C159FF">
        <w:rPr>
          <w:rFonts w:ascii="Georgia" w:hAnsi="Georgia" w:cs="Times New Roman"/>
          <w:sz w:val="23"/>
          <w:szCs w:val="23"/>
        </w:rPr>
        <w:t>Jurnal</w:t>
      </w:r>
      <w:proofErr w:type="spellEnd"/>
      <w:r w:rsidR="001B4EDD" w:rsidRPr="00C159FF">
        <w:rPr>
          <w:rFonts w:ascii="Georgia" w:hAnsi="Georgia" w:cs="Times New Roman"/>
          <w:sz w:val="23"/>
          <w:szCs w:val="23"/>
        </w:rPr>
        <w:t xml:space="preserve"> </w:t>
      </w:r>
      <w:proofErr w:type="spellStart"/>
      <w:r w:rsidR="001B4EDD" w:rsidRPr="00C159FF">
        <w:rPr>
          <w:rFonts w:ascii="Georgia" w:hAnsi="Georgia" w:cs="Times New Roman"/>
          <w:sz w:val="23"/>
          <w:szCs w:val="23"/>
        </w:rPr>
        <w:t>Riset</w:t>
      </w:r>
      <w:proofErr w:type="spellEnd"/>
      <w:r w:rsidR="001B4EDD" w:rsidRPr="00C159FF">
        <w:rPr>
          <w:rFonts w:ascii="Georgia" w:hAnsi="Georgia" w:cs="Times New Roman"/>
          <w:sz w:val="23"/>
          <w:szCs w:val="23"/>
        </w:rPr>
        <w:t xml:space="preserve"> Kesehatan.</w:t>
      </w:r>
      <w:r w:rsidR="007B1699" w:rsidRPr="00C159FF">
        <w:rPr>
          <w:rFonts w:ascii="Georgia" w:hAnsi="Georgia" w:cs="Times New Roman"/>
          <w:sz w:val="23"/>
          <w:szCs w:val="23"/>
        </w:rPr>
        <w:t xml:space="preserve"> </w:t>
      </w:r>
      <w:r w:rsidR="0078618E" w:rsidRPr="00C159FF">
        <w:rPr>
          <w:rFonts w:ascii="Georgia" w:hAnsi="Georgia" w:cs="Times New Roman"/>
          <w:sz w:val="23"/>
          <w:szCs w:val="23"/>
        </w:rPr>
        <w:t>5(2): 79-82.</w:t>
      </w:r>
      <w:r w:rsidR="001B4EDD" w:rsidRPr="00C159FF">
        <w:rPr>
          <w:rFonts w:ascii="Georgia" w:hAnsi="Georgia" w:cs="Times New Roman"/>
          <w:sz w:val="23"/>
          <w:szCs w:val="23"/>
        </w:rPr>
        <w:t> </w:t>
      </w:r>
      <w:r w:rsidR="00385629" w:rsidRPr="00385629">
        <w:rPr>
          <w:rFonts w:ascii="Georgia" w:hAnsi="Georgia" w:cs="Times New Roman"/>
          <w:sz w:val="23"/>
          <w:szCs w:val="23"/>
        </w:rPr>
        <w:t>https://doi.org/10.31983/jrk.v5i2.1362</w:t>
      </w:r>
      <w:r w:rsidR="00385629">
        <w:rPr>
          <w:rFonts w:ascii="Georgia" w:hAnsi="Georgia" w:cs="Times New Roman"/>
          <w:sz w:val="23"/>
          <w:szCs w:val="23"/>
        </w:rPr>
        <w:t>.</w:t>
      </w:r>
    </w:p>
    <w:p w14:paraId="04DC9FE1" w14:textId="388B467D" w:rsidR="00D037B9" w:rsidRPr="00C159FF" w:rsidRDefault="00385629" w:rsidP="00C159FF">
      <w:pPr>
        <w:pStyle w:val="ListParagraph"/>
        <w:spacing w:after="0"/>
        <w:ind w:left="567" w:hanging="567"/>
        <w:jc w:val="both"/>
        <w:rPr>
          <w:rFonts w:ascii="Georgia" w:hAnsi="Georgia" w:cs="Times New Roman"/>
          <w:sz w:val="23"/>
          <w:szCs w:val="23"/>
        </w:rPr>
      </w:pPr>
      <w:r>
        <w:rPr>
          <w:rFonts w:ascii="Georgia" w:hAnsi="Georgia" w:cs="Times New Roman"/>
          <w:sz w:val="23"/>
          <w:szCs w:val="23"/>
        </w:rPr>
        <w:t>Magdalena TP, Dita S</w:t>
      </w:r>
      <w:r w:rsidR="00D037B9" w:rsidRPr="00C159FF">
        <w:rPr>
          <w:rFonts w:ascii="Georgia" w:hAnsi="Georgia" w:cs="Times New Roman"/>
          <w:sz w:val="23"/>
          <w:szCs w:val="23"/>
        </w:rPr>
        <w:t>A, Debi D</w:t>
      </w:r>
      <w:r w:rsidR="00E30F31" w:rsidRPr="00C159FF">
        <w:rPr>
          <w:rFonts w:ascii="Georgia" w:hAnsi="Georgia" w:cs="Times New Roman"/>
          <w:sz w:val="23"/>
          <w:szCs w:val="23"/>
        </w:rPr>
        <w:t xml:space="preserve"> </w:t>
      </w:r>
      <w:r w:rsidR="002C7821" w:rsidRPr="00C159FF">
        <w:rPr>
          <w:rFonts w:ascii="Georgia" w:hAnsi="Georgia" w:cs="Times New Roman"/>
          <w:sz w:val="23"/>
          <w:szCs w:val="23"/>
        </w:rPr>
        <w:t>(</w:t>
      </w:r>
      <w:r w:rsidR="00D037B9" w:rsidRPr="00C159FF">
        <w:rPr>
          <w:rFonts w:ascii="Georgia" w:hAnsi="Georgia" w:cs="Times New Roman"/>
          <w:sz w:val="23"/>
          <w:szCs w:val="23"/>
        </w:rPr>
        <w:t>2019</w:t>
      </w:r>
      <w:r w:rsidR="002C7821" w:rsidRPr="00C159FF">
        <w:rPr>
          <w:rFonts w:ascii="Georgia" w:hAnsi="Georgia" w:cs="Times New Roman"/>
          <w:sz w:val="23"/>
          <w:szCs w:val="23"/>
        </w:rPr>
        <w:t>)</w:t>
      </w:r>
      <w:r w:rsidR="00D037B9" w:rsidRPr="00C159FF">
        <w:rPr>
          <w:rFonts w:ascii="Georgia" w:hAnsi="Georgia" w:cs="Times New Roman"/>
          <w:sz w:val="23"/>
          <w:szCs w:val="23"/>
        </w:rPr>
        <w:t xml:space="preserve">. </w:t>
      </w:r>
      <w:proofErr w:type="spellStart"/>
      <w:r w:rsidR="00D037B9" w:rsidRPr="00C159FF">
        <w:rPr>
          <w:rFonts w:ascii="Georgia" w:hAnsi="Georgia" w:cs="Times New Roman"/>
          <w:sz w:val="23"/>
          <w:szCs w:val="23"/>
        </w:rPr>
        <w:t>Efektifitas</w:t>
      </w:r>
      <w:proofErr w:type="spellEnd"/>
      <w:r w:rsidR="00D037B9" w:rsidRPr="00C159FF">
        <w:rPr>
          <w:rFonts w:ascii="Georgia" w:hAnsi="Georgia" w:cs="Times New Roman"/>
          <w:sz w:val="23"/>
          <w:szCs w:val="23"/>
        </w:rPr>
        <w:t xml:space="preserve"> </w:t>
      </w:r>
      <w:r w:rsidRPr="00C159FF">
        <w:rPr>
          <w:rFonts w:ascii="Georgia" w:hAnsi="Georgia" w:cs="Times New Roman"/>
          <w:sz w:val="23"/>
          <w:szCs w:val="23"/>
        </w:rPr>
        <w:t xml:space="preserve">aroma </w:t>
      </w:r>
      <w:proofErr w:type="spellStart"/>
      <w:r w:rsidR="00D037B9" w:rsidRPr="00C159FF">
        <w:rPr>
          <w:rFonts w:ascii="Georgia" w:hAnsi="Georgia" w:cs="Times New Roman"/>
          <w:sz w:val="23"/>
          <w:szCs w:val="23"/>
        </w:rPr>
        <w:t>terapi</w:t>
      </w:r>
      <w:proofErr w:type="spellEnd"/>
      <w:r w:rsidR="00D037B9" w:rsidRPr="00C159FF">
        <w:rPr>
          <w:rFonts w:ascii="Georgia" w:hAnsi="Georgia" w:cs="Times New Roman"/>
          <w:sz w:val="23"/>
          <w:szCs w:val="23"/>
        </w:rPr>
        <w:t xml:space="preserve"> </w:t>
      </w:r>
      <w:proofErr w:type="spellStart"/>
      <w:r w:rsidR="00D037B9" w:rsidRPr="00C159FF">
        <w:rPr>
          <w:rFonts w:ascii="Georgia" w:hAnsi="Georgia" w:cs="Times New Roman"/>
          <w:sz w:val="23"/>
          <w:szCs w:val="23"/>
        </w:rPr>
        <w:t>serei</w:t>
      </w:r>
      <w:proofErr w:type="spellEnd"/>
      <w:r w:rsidR="00D037B9" w:rsidRPr="00C159FF">
        <w:rPr>
          <w:rFonts w:ascii="Georgia" w:hAnsi="Georgia" w:cs="Times New Roman"/>
          <w:sz w:val="23"/>
          <w:szCs w:val="23"/>
        </w:rPr>
        <w:t xml:space="preserve"> (</w:t>
      </w:r>
      <w:proofErr w:type="spellStart"/>
      <w:r>
        <w:rPr>
          <w:rFonts w:ascii="Georgia" w:hAnsi="Georgia" w:cs="Times New Roman"/>
          <w:i/>
          <w:sz w:val="23"/>
          <w:szCs w:val="23"/>
        </w:rPr>
        <w:t>C</w:t>
      </w:r>
      <w:r w:rsidR="00D037B9" w:rsidRPr="00385629">
        <w:rPr>
          <w:rFonts w:ascii="Georgia" w:hAnsi="Georgia" w:cs="Times New Roman"/>
          <w:i/>
          <w:sz w:val="23"/>
          <w:szCs w:val="23"/>
        </w:rPr>
        <w:t>ymbo</w:t>
      </w:r>
      <w:r>
        <w:rPr>
          <w:rFonts w:ascii="Georgia" w:hAnsi="Georgia" w:cs="Times New Roman"/>
          <w:i/>
          <w:sz w:val="23"/>
          <w:szCs w:val="23"/>
        </w:rPr>
        <w:softHyphen/>
      </w:r>
      <w:r w:rsidR="00D037B9" w:rsidRPr="00385629">
        <w:rPr>
          <w:rFonts w:ascii="Georgia" w:hAnsi="Georgia" w:cs="Times New Roman"/>
          <w:i/>
          <w:sz w:val="23"/>
          <w:szCs w:val="23"/>
        </w:rPr>
        <w:t>pagon</w:t>
      </w:r>
      <w:proofErr w:type="spellEnd"/>
      <w:r w:rsidR="00D037B9" w:rsidRPr="00385629">
        <w:rPr>
          <w:rFonts w:ascii="Georgia" w:hAnsi="Georgia" w:cs="Times New Roman"/>
          <w:i/>
          <w:sz w:val="23"/>
          <w:szCs w:val="23"/>
        </w:rPr>
        <w:t xml:space="preserve"> </w:t>
      </w:r>
      <w:proofErr w:type="spellStart"/>
      <w:r>
        <w:rPr>
          <w:rFonts w:ascii="Georgia" w:hAnsi="Georgia" w:cs="Times New Roman"/>
          <w:i/>
          <w:sz w:val="23"/>
          <w:szCs w:val="23"/>
        </w:rPr>
        <w:t>c</w:t>
      </w:r>
      <w:r w:rsidR="00D037B9" w:rsidRPr="00385629">
        <w:rPr>
          <w:rFonts w:ascii="Georgia" w:hAnsi="Georgia" w:cs="Times New Roman"/>
          <w:i/>
          <w:sz w:val="23"/>
          <w:szCs w:val="23"/>
        </w:rPr>
        <w:t>itratus</w:t>
      </w:r>
      <w:proofErr w:type="spellEnd"/>
      <w:r w:rsidR="00D037B9" w:rsidRPr="00C159FF">
        <w:rPr>
          <w:rFonts w:ascii="Georgia" w:hAnsi="Georgia" w:cs="Times New Roman"/>
          <w:sz w:val="23"/>
          <w:szCs w:val="23"/>
        </w:rPr>
        <w:t xml:space="preserve">) </w:t>
      </w:r>
      <w:proofErr w:type="spellStart"/>
      <w:r w:rsidR="00D037B9" w:rsidRPr="00C159FF">
        <w:rPr>
          <w:rFonts w:ascii="Georgia" w:hAnsi="Georgia" w:cs="Times New Roman"/>
          <w:sz w:val="23"/>
          <w:szCs w:val="23"/>
        </w:rPr>
        <w:t>dengan</w:t>
      </w:r>
      <w:proofErr w:type="spellEnd"/>
      <w:r w:rsidR="00D037B9" w:rsidRPr="00C159FF">
        <w:rPr>
          <w:rFonts w:ascii="Georgia" w:hAnsi="Georgia" w:cs="Times New Roman"/>
          <w:sz w:val="23"/>
          <w:szCs w:val="23"/>
        </w:rPr>
        <w:t xml:space="preserve"> </w:t>
      </w:r>
      <w:proofErr w:type="spellStart"/>
      <w:r w:rsidR="00D037B9" w:rsidRPr="00C159FF">
        <w:rPr>
          <w:rFonts w:ascii="Georgia" w:hAnsi="Georgia" w:cs="Times New Roman"/>
          <w:sz w:val="23"/>
          <w:szCs w:val="23"/>
        </w:rPr>
        <w:t>tehnik</w:t>
      </w:r>
      <w:proofErr w:type="spellEnd"/>
      <w:r w:rsidR="00D037B9" w:rsidRPr="00C159FF">
        <w:rPr>
          <w:rFonts w:ascii="Georgia" w:hAnsi="Georgia" w:cs="Times New Roman"/>
          <w:sz w:val="23"/>
          <w:szCs w:val="23"/>
        </w:rPr>
        <w:t xml:space="preserve"> </w:t>
      </w:r>
      <w:proofErr w:type="spellStart"/>
      <w:r w:rsidRPr="00C159FF">
        <w:rPr>
          <w:rFonts w:ascii="Georgia" w:hAnsi="Georgia" w:cs="Times New Roman"/>
          <w:sz w:val="23"/>
          <w:szCs w:val="23"/>
        </w:rPr>
        <w:t>relak</w:t>
      </w:r>
      <w:r>
        <w:rPr>
          <w:rFonts w:ascii="Georgia" w:hAnsi="Georgia" w:cs="Times New Roman"/>
          <w:sz w:val="23"/>
          <w:szCs w:val="23"/>
        </w:rPr>
        <w:softHyphen/>
      </w:r>
      <w:r w:rsidRPr="00C159FF">
        <w:rPr>
          <w:rFonts w:ascii="Georgia" w:hAnsi="Georgia" w:cs="Times New Roman"/>
          <w:sz w:val="23"/>
          <w:szCs w:val="23"/>
        </w:rPr>
        <w:t>sasi</w:t>
      </w:r>
      <w:proofErr w:type="spellEnd"/>
      <w:r w:rsidRPr="00C159FF">
        <w:rPr>
          <w:rFonts w:ascii="Georgia" w:hAnsi="Georgia" w:cs="Times New Roman"/>
          <w:sz w:val="23"/>
          <w:szCs w:val="23"/>
        </w:rPr>
        <w:t xml:space="preserve"> </w:t>
      </w:r>
      <w:proofErr w:type="spellStart"/>
      <w:r w:rsidRPr="00C159FF">
        <w:rPr>
          <w:rFonts w:ascii="Georgia" w:hAnsi="Georgia" w:cs="Times New Roman"/>
          <w:sz w:val="23"/>
          <w:szCs w:val="23"/>
        </w:rPr>
        <w:t>genggam</w:t>
      </w:r>
      <w:proofErr w:type="spellEnd"/>
      <w:r w:rsidRPr="00C159FF">
        <w:rPr>
          <w:rFonts w:ascii="Georgia" w:hAnsi="Georgia" w:cs="Times New Roman"/>
          <w:sz w:val="23"/>
          <w:szCs w:val="23"/>
        </w:rPr>
        <w:t xml:space="preserve"> </w:t>
      </w:r>
      <w:proofErr w:type="spellStart"/>
      <w:r w:rsidRPr="00C159FF">
        <w:rPr>
          <w:rFonts w:ascii="Georgia" w:hAnsi="Georgia" w:cs="Times New Roman"/>
          <w:sz w:val="23"/>
          <w:szCs w:val="23"/>
        </w:rPr>
        <w:t>jari</w:t>
      </w:r>
      <w:proofErr w:type="spellEnd"/>
      <w:r w:rsidRPr="00C159FF">
        <w:rPr>
          <w:rFonts w:ascii="Georgia" w:hAnsi="Georgia" w:cs="Times New Roman"/>
          <w:sz w:val="23"/>
          <w:szCs w:val="23"/>
        </w:rPr>
        <w:t xml:space="preserve"> </w:t>
      </w:r>
      <w:proofErr w:type="spellStart"/>
      <w:r w:rsidRPr="00C159FF">
        <w:rPr>
          <w:rFonts w:ascii="Georgia" w:hAnsi="Georgia" w:cs="Times New Roman"/>
          <w:sz w:val="23"/>
          <w:szCs w:val="23"/>
        </w:rPr>
        <w:t>terhadap</w:t>
      </w:r>
      <w:proofErr w:type="spellEnd"/>
      <w:r w:rsidRPr="00C159FF">
        <w:rPr>
          <w:rFonts w:ascii="Georgia" w:hAnsi="Georgia" w:cs="Times New Roman"/>
          <w:sz w:val="23"/>
          <w:szCs w:val="23"/>
        </w:rPr>
        <w:t xml:space="preserve"> </w:t>
      </w:r>
      <w:proofErr w:type="spellStart"/>
      <w:r w:rsidRPr="00C159FF">
        <w:rPr>
          <w:rFonts w:ascii="Georgia" w:hAnsi="Georgia" w:cs="Times New Roman"/>
          <w:sz w:val="23"/>
          <w:szCs w:val="23"/>
        </w:rPr>
        <w:t>penurunan</w:t>
      </w:r>
      <w:proofErr w:type="spellEnd"/>
      <w:r w:rsidRPr="00C159FF">
        <w:rPr>
          <w:rFonts w:ascii="Georgia" w:hAnsi="Georgia" w:cs="Times New Roman"/>
          <w:sz w:val="23"/>
          <w:szCs w:val="23"/>
        </w:rPr>
        <w:t xml:space="preserve"> </w:t>
      </w:r>
      <w:proofErr w:type="spellStart"/>
      <w:r w:rsidRPr="00C159FF">
        <w:rPr>
          <w:rFonts w:ascii="Georgia" w:hAnsi="Georgia" w:cs="Times New Roman"/>
          <w:sz w:val="23"/>
          <w:szCs w:val="23"/>
        </w:rPr>
        <w:t>nyeri</w:t>
      </w:r>
      <w:proofErr w:type="spellEnd"/>
      <w:r w:rsidRPr="00C159FF">
        <w:rPr>
          <w:rFonts w:ascii="Georgia" w:hAnsi="Georgia" w:cs="Times New Roman"/>
          <w:sz w:val="23"/>
          <w:szCs w:val="23"/>
        </w:rPr>
        <w:t xml:space="preserve"> </w:t>
      </w:r>
      <w:proofErr w:type="spellStart"/>
      <w:r w:rsidRPr="00C159FF">
        <w:rPr>
          <w:rFonts w:ascii="Georgia" w:hAnsi="Georgia" w:cs="Times New Roman"/>
          <w:sz w:val="23"/>
          <w:szCs w:val="23"/>
        </w:rPr>
        <w:t>pasca</w:t>
      </w:r>
      <w:proofErr w:type="spellEnd"/>
      <w:r w:rsidRPr="00C159FF">
        <w:rPr>
          <w:rFonts w:ascii="Georgia" w:hAnsi="Georgia" w:cs="Times New Roman"/>
          <w:sz w:val="23"/>
          <w:szCs w:val="23"/>
        </w:rPr>
        <w:t xml:space="preserve"> </w:t>
      </w:r>
      <w:proofErr w:type="spellStart"/>
      <w:r w:rsidRPr="00C159FF">
        <w:rPr>
          <w:rFonts w:ascii="Georgia" w:hAnsi="Georgia" w:cs="Times New Roman"/>
          <w:sz w:val="23"/>
          <w:szCs w:val="23"/>
        </w:rPr>
        <w:t>sectio</w:t>
      </w:r>
      <w:proofErr w:type="spellEnd"/>
      <w:r w:rsidRPr="00C159FF">
        <w:rPr>
          <w:rFonts w:ascii="Georgia" w:hAnsi="Georgia" w:cs="Times New Roman"/>
          <w:sz w:val="23"/>
          <w:szCs w:val="23"/>
        </w:rPr>
        <w:t xml:space="preserve"> </w:t>
      </w:r>
      <w:proofErr w:type="spellStart"/>
      <w:r w:rsidRPr="00C159FF">
        <w:rPr>
          <w:rFonts w:ascii="Georgia" w:hAnsi="Georgia" w:cs="Times New Roman"/>
          <w:sz w:val="23"/>
          <w:szCs w:val="23"/>
        </w:rPr>
        <w:t>caesari</w:t>
      </w:r>
      <w:r w:rsidR="00D037B9" w:rsidRPr="00C159FF">
        <w:rPr>
          <w:rFonts w:ascii="Georgia" w:hAnsi="Georgia" w:cs="Times New Roman"/>
          <w:sz w:val="23"/>
          <w:szCs w:val="23"/>
        </w:rPr>
        <w:t>a</w:t>
      </w:r>
      <w:proofErr w:type="spellEnd"/>
      <w:r w:rsidR="00D037B9" w:rsidRPr="00C159FF">
        <w:rPr>
          <w:rFonts w:ascii="Georgia" w:hAnsi="Georgia" w:cs="Times New Roman"/>
          <w:sz w:val="23"/>
          <w:szCs w:val="23"/>
        </w:rPr>
        <w:t>.</w:t>
      </w:r>
      <w:r w:rsidR="001D61B3" w:rsidRPr="00C159FF">
        <w:rPr>
          <w:rFonts w:ascii="Georgia" w:hAnsi="Georgia" w:cs="Times New Roman"/>
          <w:sz w:val="23"/>
          <w:szCs w:val="23"/>
        </w:rPr>
        <w:t xml:space="preserve"> </w:t>
      </w:r>
      <w:r w:rsidR="006365C3" w:rsidRPr="00C159FF">
        <w:rPr>
          <w:rFonts w:ascii="Georgia" w:hAnsi="Georgia" w:cs="Times New Roman"/>
          <w:sz w:val="23"/>
          <w:szCs w:val="23"/>
        </w:rPr>
        <w:t>(Effective</w:t>
      </w:r>
      <w:r>
        <w:rPr>
          <w:rFonts w:ascii="Georgia" w:hAnsi="Georgia" w:cs="Times New Roman"/>
          <w:sz w:val="23"/>
          <w:szCs w:val="23"/>
        </w:rPr>
        <w:softHyphen/>
      </w:r>
      <w:r w:rsidR="006365C3" w:rsidRPr="00C159FF">
        <w:rPr>
          <w:rFonts w:ascii="Georgia" w:hAnsi="Georgia" w:cs="Times New Roman"/>
          <w:sz w:val="23"/>
          <w:szCs w:val="23"/>
        </w:rPr>
        <w:t xml:space="preserve">ness of </w:t>
      </w:r>
      <w:r w:rsidRPr="00C159FF">
        <w:rPr>
          <w:rFonts w:ascii="Georgia" w:hAnsi="Georgia" w:cs="Times New Roman"/>
          <w:sz w:val="23"/>
          <w:szCs w:val="23"/>
        </w:rPr>
        <w:t xml:space="preserve">lemongrass aromatherapy </w:t>
      </w:r>
      <w:r w:rsidR="006365C3" w:rsidRPr="00C159FF">
        <w:rPr>
          <w:rFonts w:ascii="Georgia" w:hAnsi="Georgia" w:cs="Times New Roman"/>
          <w:sz w:val="23"/>
          <w:szCs w:val="23"/>
        </w:rPr>
        <w:t>(</w:t>
      </w:r>
      <w:r w:rsidR="006365C3" w:rsidRPr="00385629">
        <w:rPr>
          <w:rFonts w:ascii="Georgia" w:hAnsi="Georgia" w:cs="Times New Roman"/>
          <w:i/>
          <w:sz w:val="23"/>
          <w:szCs w:val="23"/>
        </w:rPr>
        <w:t xml:space="preserve">Cymbopogon </w:t>
      </w:r>
      <w:proofErr w:type="spellStart"/>
      <w:r w:rsidR="006365C3" w:rsidRPr="00385629">
        <w:rPr>
          <w:rFonts w:ascii="Georgia" w:hAnsi="Georgia" w:cs="Times New Roman"/>
          <w:i/>
          <w:sz w:val="23"/>
          <w:szCs w:val="23"/>
        </w:rPr>
        <w:t>Citratus</w:t>
      </w:r>
      <w:proofErr w:type="spellEnd"/>
      <w:r w:rsidR="006365C3" w:rsidRPr="00C159FF">
        <w:rPr>
          <w:rFonts w:ascii="Georgia" w:hAnsi="Georgia" w:cs="Times New Roman"/>
          <w:sz w:val="23"/>
          <w:szCs w:val="23"/>
        </w:rPr>
        <w:t xml:space="preserve">) with </w:t>
      </w:r>
      <w:r w:rsidRPr="00C159FF">
        <w:rPr>
          <w:rFonts w:ascii="Georgia" w:hAnsi="Georgia" w:cs="Times New Roman"/>
          <w:sz w:val="23"/>
          <w:szCs w:val="23"/>
        </w:rPr>
        <w:t xml:space="preserve">finger clasp relaxation technique on reducing pain after </w:t>
      </w:r>
      <w:proofErr w:type="spellStart"/>
      <w:r w:rsidRPr="00C159FF">
        <w:rPr>
          <w:rFonts w:ascii="Georgia" w:hAnsi="Georgia" w:cs="Times New Roman"/>
          <w:sz w:val="23"/>
          <w:szCs w:val="23"/>
        </w:rPr>
        <w:t>sectio</w:t>
      </w:r>
      <w:proofErr w:type="spellEnd"/>
      <w:r w:rsidRPr="00C159FF">
        <w:rPr>
          <w:rFonts w:ascii="Georgia" w:hAnsi="Georgia" w:cs="Times New Roman"/>
          <w:sz w:val="23"/>
          <w:szCs w:val="23"/>
        </w:rPr>
        <w:t xml:space="preserve"> </w:t>
      </w:r>
      <w:proofErr w:type="spellStart"/>
      <w:r w:rsidRPr="00C159FF">
        <w:rPr>
          <w:rFonts w:ascii="Georgia" w:hAnsi="Georgia" w:cs="Times New Roman"/>
          <w:sz w:val="23"/>
          <w:szCs w:val="23"/>
        </w:rPr>
        <w:t>cae</w:t>
      </w:r>
      <w:r w:rsidR="006365C3" w:rsidRPr="00C159FF">
        <w:rPr>
          <w:rFonts w:ascii="Georgia" w:hAnsi="Georgia" w:cs="Times New Roman"/>
          <w:sz w:val="23"/>
          <w:szCs w:val="23"/>
        </w:rPr>
        <w:t>saria</w:t>
      </w:r>
      <w:proofErr w:type="spellEnd"/>
      <w:r w:rsidR="006365C3" w:rsidRPr="00C159FF">
        <w:rPr>
          <w:rFonts w:ascii="Georgia" w:hAnsi="Georgia" w:cs="Times New Roman"/>
          <w:sz w:val="23"/>
          <w:szCs w:val="23"/>
        </w:rPr>
        <w:t>. Wellness and Healthy Magazine</w:t>
      </w:r>
      <w:r w:rsidR="00D037B9" w:rsidRPr="00C159FF">
        <w:rPr>
          <w:rFonts w:ascii="Georgia" w:hAnsi="Georgia" w:cs="Times New Roman"/>
          <w:sz w:val="23"/>
          <w:szCs w:val="23"/>
        </w:rPr>
        <w:t>.</w:t>
      </w:r>
      <w:r w:rsidR="007B1699" w:rsidRPr="00C159FF">
        <w:rPr>
          <w:rFonts w:ascii="Georgia" w:hAnsi="Georgia" w:cs="Times New Roman"/>
          <w:sz w:val="23"/>
          <w:szCs w:val="23"/>
        </w:rPr>
        <w:t xml:space="preserve"> </w:t>
      </w:r>
      <w:r w:rsidR="00D037B9" w:rsidRPr="00C159FF">
        <w:rPr>
          <w:rFonts w:ascii="Georgia" w:hAnsi="Georgia" w:cs="Times New Roman"/>
          <w:sz w:val="23"/>
          <w:szCs w:val="23"/>
        </w:rPr>
        <w:t>1(2):</w:t>
      </w:r>
      <w:r w:rsidR="007B1699" w:rsidRPr="00C159FF">
        <w:rPr>
          <w:rFonts w:ascii="Georgia" w:hAnsi="Georgia" w:cs="Times New Roman"/>
          <w:sz w:val="23"/>
          <w:szCs w:val="23"/>
        </w:rPr>
        <w:t xml:space="preserve"> </w:t>
      </w:r>
      <w:r w:rsidR="00D037B9" w:rsidRPr="00C159FF">
        <w:rPr>
          <w:rFonts w:ascii="Georgia" w:hAnsi="Georgia" w:cs="Times New Roman"/>
          <w:sz w:val="23"/>
          <w:szCs w:val="23"/>
        </w:rPr>
        <w:t>267-276</w:t>
      </w:r>
      <w:r w:rsidR="001D61B3" w:rsidRPr="00C159FF">
        <w:rPr>
          <w:rFonts w:ascii="Georgia" w:hAnsi="Georgia" w:cs="Times New Roman"/>
          <w:sz w:val="23"/>
          <w:szCs w:val="23"/>
        </w:rPr>
        <w:t>.</w:t>
      </w:r>
      <w:r w:rsidR="00890D65" w:rsidRPr="00C159FF">
        <w:rPr>
          <w:rFonts w:ascii="Georgia" w:hAnsi="Georgia" w:cs="Times New Roman"/>
          <w:sz w:val="23"/>
          <w:szCs w:val="23"/>
        </w:rPr>
        <w:t xml:space="preserve"> </w:t>
      </w:r>
      <w:hyperlink r:id="rId11" w:tooltip="Article DOI" w:history="1">
        <w:r w:rsidR="00D64465" w:rsidRPr="00C159FF">
          <w:rPr>
            <w:rFonts w:ascii="Georgia" w:hAnsi="Georgia" w:cs="Times New Roman"/>
            <w:sz w:val="23"/>
            <w:szCs w:val="23"/>
          </w:rPr>
          <w:t>https://doi.org/10.30604/well.91122019</w:t>
        </w:r>
      </w:hyperlink>
      <w:r w:rsidR="000C686F" w:rsidRPr="00C159FF">
        <w:rPr>
          <w:rFonts w:ascii="Georgia" w:hAnsi="Georgia" w:cs="Times New Roman"/>
          <w:sz w:val="23"/>
          <w:szCs w:val="23"/>
        </w:rPr>
        <w:t>.</w:t>
      </w:r>
    </w:p>
    <w:p w14:paraId="47FB48C5" w14:textId="763DA820" w:rsidR="00C159FF" w:rsidRPr="0078618E" w:rsidRDefault="00C159FF" w:rsidP="00C159FF">
      <w:pPr>
        <w:pStyle w:val="ListParagraph"/>
        <w:spacing w:after="0"/>
        <w:ind w:left="567" w:hanging="567"/>
        <w:jc w:val="both"/>
        <w:rPr>
          <w:rFonts w:ascii="Georgia" w:hAnsi="Georgia" w:cs="Times New Roman"/>
          <w:sz w:val="23"/>
          <w:szCs w:val="23"/>
        </w:rPr>
      </w:pPr>
      <w:r w:rsidRPr="00E30F31">
        <w:rPr>
          <w:rFonts w:ascii="Georgia" w:hAnsi="Georgia" w:cs="Times New Roman"/>
          <w:sz w:val="23"/>
          <w:szCs w:val="23"/>
        </w:rPr>
        <w:t xml:space="preserve">Rahayu RD (2017). </w:t>
      </w:r>
      <w:proofErr w:type="spellStart"/>
      <w:r w:rsidRPr="00E30F31">
        <w:rPr>
          <w:rFonts w:ascii="Georgia" w:hAnsi="Georgia" w:cs="Times New Roman"/>
          <w:sz w:val="23"/>
          <w:szCs w:val="23"/>
        </w:rPr>
        <w:t>Efektifitas</w:t>
      </w:r>
      <w:proofErr w:type="spellEnd"/>
      <w:r w:rsidRPr="00E30F31">
        <w:rPr>
          <w:rFonts w:ascii="Georgia" w:hAnsi="Georgia" w:cs="Times New Roman"/>
          <w:sz w:val="23"/>
          <w:szCs w:val="23"/>
        </w:rPr>
        <w:t xml:space="preserve"> </w:t>
      </w:r>
      <w:proofErr w:type="spellStart"/>
      <w:r w:rsidR="00385629" w:rsidRPr="00E30F31">
        <w:rPr>
          <w:rFonts w:ascii="Georgia" w:hAnsi="Georgia" w:cs="Times New Roman"/>
          <w:sz w:val="23"/>
          <w:szCs w:val="23"/>
        </w:rPr>
        <w:t>penambahan</w:t>
      </w:r>
      <w:proofErr w:type="spellEnd"/>
      <w:r w:rsidR="00385629" w:rsidRPr="00E30F31">
        <w:rPr>
          <w:rFonts w:ascii="Georgia" w:hAnsi="Georgia" w:cs="Times New Roman"/>
          <w:sz w:val="23"/>
          <w:szCs w:val="23"/>
        </w:rPr>
        <w:t xml:space="preserve"> sari </w:t>
      </w:r>
      <w:proofErr w:type="spellStart"/>
      <w:r w:rsidR="00385629" w:rsidRPr="00E30F31">
        <w:rPr>
          <w:rFonts w:ascii="Georgia" w:hAnsi="Georgia" w:cs="Times New Roman"/>
          <w:sz w:val="23"/>
          <w:szCs w:val="23"/>
        </w:rPr>
        <w:t>kurma</w:t>
      </w:r>
      <w:proofErr w:type="spellEnd"/>
      <w:r w:rsidR="00385629" w:rsidRPr="00E30F31">
        <w:rPr>
          <w:rFonts w:ascii="Georgia" w:hAnsi="Georgia" w:cs="Times New Roman"/>
          <w:sz w:val="23"/>
          <w:szCs w:val="23"/>
        </w:rPr>
        <w:t xml:space="preserve"> </w:t>
      </w:r>
      <w:proofErr w:type="spellStart"/>
      <w:r w:rsidR="00385629" w:rsidRPr="00E30F31">
        <w:rPr>
          <w:rFonts w:ascii="Georgia" w:hAnsi="Georgia" w:cs="Times New Roman"/>
          <w:sz w:val="23"/>
          <w:szCs w:val="23"/>
        </w:rPr>
        <w:t>dalam</w:t>
      </w:r>
      <w:proofErr w:type="spellEnd"/>
      <w:r w:rsidR="00385629" w:rsidRPr="00E30F31">
        <w:rPr>
          <w:rFonts w:ascii="Georgia" w:hAnsi="Georgia" w:cs="Times New Roman"/>
          <w:sz w:val="23"/>
          <w:szCs w:val="23"/>
        </w:rPr>
        <w:t xml:space="preserve"> </w:t>
      </w:r>
      <w:proofErr w:type="spellStart"/>
      <w:r w:rsidR="00385629" w:rsidRPr="00E30F31">
        <w:rPr>
          <w:rFonts w:ascii="Georgia" w:hAnsi="Georgia" w:cs="Times New Roman"/>
          <w:sz w:val="23"/>
          <w:szCs w:val="23"/>
        </w:rPr>
        <w:t>pemenuhan</w:t>
      </w:r>
      <w:proofErr w:type="spellEnd"/>
      <w:r w:rsidR="00385629" w:rsidRPr="00E30F31">
        <w:rPr>
          <w:rFonts w:ascii="Georgia" w:hAnsi="Georgia" w:cs="Times New Roman"/>
          <w:sz w:val="23"/>
          <w:szCs w:val="23"/>
        </w:rPr>
        <w:t xml:space="preserve"> </w:t>
      </w:r>
      <w:proofErr w:type="spellStart"/>
      <w:r w:rsidR="00385629" w:rsidRPr="00E30F31">
        <w:rPr>
          <w:rFonts w:ascii="Georgia" w:hAnsi="Georgia" w:cs="Times New Roman"/>
          <w:sz w:val="23"/>
          <w:szCs w:val="23"/>
        </w:rPr>
        <w:t>gizi</w:t>
      </w:r>
      <w:proofErr w:type="spellEnd"/>
      <w:r w:rsidR="00385629" w:rsidRPr="00E30F31">
        <w:rPr>
          <w:rFonts w:ascii="Georgia" w:hAnsi="Georgia" w:cs="Times New Roman"/>
          <w:sz w:val="23"/>
          <w:szCs w:val="23"/>
        </w:rPr>
        <w:t xml:space="preserve"> </w:t>
      </w:r>
      <w:proofErr w:type="spellStart"/>
      <w:r w:rsidR="00385629" w:rsidRPr="00E30F31">
        <w:rPr>
          <w:rFonts w:ascii="Georgia" w:hAnsi="Georgia" w:cs="Times New Roman"/>
          <w:sz w:val="23"/>
          <w:szCs w:val="23"/>
        </w:rPr>
        <w:t>ibu</w:t>
      </w:r>
      <w:proofErr w:type="spellEnd"/>
      <w:r w:rsidR="00385629" w:rsidRPr="00E30F31">
        <w:rPr>
          <w:rFonts w:ascii="Georgia" w:hAnsi="Georgia" w:cs="Times New Roman"/>
          <w:sz w:val="23"/>
          <w:szCs w:val="23"/>
        </w:rPr>
        <w:t xml:space="preserve"> </w:t>
      </w:r>
      <w:proofErr w:type="spellStart"/>
      <w:r w:rsidR="00385629" w:rsidRPr="00E30F31">
        <w:rPr>
          <w:rFonts w:ascii="Georgia" w:hAnsi="Georgia" w:cs="Times New Roman"/>
          <w:sz w:val="23"/>
          <w:szCs w:val="23"/>
        </w:rPr>
        <w:t>hamil</w:t>
      </w:r>
      <w:proofErr w:type="spellEnd"/>
      <w:r w:rsidR="00385629" w:rsidRPr="00E30F31">
        <w:rPr>
          <w:rFonts w:ascii="Georgia" w:hAnsi="Georgia" w:cs="Times New Roman"/>
          <w:sz w:val="23"/>
          <w:szCs w:val="23"/>
        </w:rPr>
        <w:t xml:space="preserve"> anemia di </w:t>
      </w:r>
      <w:proofErr w:type="spellStart"/>
      <w:r w:rsidRPr="00E30F31">
        <w:rPr>
          <w:rFonts w:ascii="Georgia" w:hAnsi="Georgia" w:cs="Times New Roman"/>
          <w:sz w:val="23"/>
          <w:szCs w:val="23"/>
        </w:rPr>
        <w:t>Puskesmas</w:t>
      </w:r>
      <w:proofErr w:type="spellEnd"/>
      <w:r w:rsidRPr="00E30F31">
        <w:rPr>
          <w:rFonts w:ascii="Georgia" w:hAnsi="Georgia" w:cs="Times New Roman"/>
          <w:sz w:val="23"/>
          <w:szCs w:val="23"/>
        </w:rPr>
        <w:t xml:space="preserve"> </w:t>
      </w:r>
      <w:proofErr w:type="spellStart"/>
      <w:r w:rsidRPr="00E30F31">
        <w:rPr>
          <w:rFonts w:ascii="Georgia" w:hAnsi="Georgia" w:cs="Times New Roman"/>
          <w:sz w:val="23"/>
          <w:szCs w:val="23"/>
        </w:rPr>
        <w:t>Wedi</w:t>
      </w:r>
      <w:proofErr w:type="spellEnd"/>
      <w:r w:rsidRPr="00E30F31">
        <w:rPr>
          <w:rFonts w:ascii="Georgia" w:hAnsi="Georgia" w:cs="Times New Roman"/>
          <w:sz w:val="23"/>
          <w:szCs w:val="23"/>
        </w:rPr>
        <w:t xml:space="preserve"> </w:t>
      </w:r>
      <w:proofErr w:type="spellStart"/>
      <w:r w:rsidRPr="00E30F31">
        <w:rPr>
          <w:rFonts w:ascii="Georgia" w:hAnsi="Georgia" w:cs="Times New Roman"/>
          <w:sz w:val="23"/>
          <w:szCs w:val="23"/>
        </w:rPr>
        <w:t>Kabupaten</w:t>
      </w:r>
      <w:proofErr w:type="spellEnd"/>
      <w:r w:rsidRPr="00E30F31">
        <w:rPr>
          <w:rFonts w:ascii="Georgia" w:hAnsi="Georgia" w:cs="Times New Roman"/>
          <w:sz w:val="23"/>
          <w:szCs w:val="23"/>
        </w:rPr>
        <w:t xml:space="preserve"> </w:t>
      </w:r>
      <w:proofErr w:type="spellStart"/>
      <w:r w:rsidRPr="00E30F31">
        <w:rPr>
          <w:rFonts w:ascii="Georgia" w:hAnsi="Georgia" w:cs="Times New Roman"/>
          <w:sz w:val="23"/>
          <w:szCs w:val="23"/>
        </w:rPr>
        <w:t>Klaten</w:t>
      </w:r>
      <w:proofErr w:type="spellEnd"/>
      <w:r>
        <w:rPr>
          <w:rFonts w:ascii="Georgia" w:hAnsi="Georgia" w:cs="Times New Roman"/>
          <w:sz w:val="23"/>
          <w:szCs w:val="23"/>
        </w:rPr>
        <w:t xml:space="preserve"> (</w:t>
      </w:r>
      <w:r w:rsidRPr="006365C3">
        <w:rPr>
          <w:rFonts w:ascii="Georgia" w:hAnsi="Georgia" w:cs="Times New Roman"/>
          <w:sz w:val="23"/>
          <w:szCs w:val="23"/>
        </w:rPr>
        <w:t xml:space="preserve">The </w:t>
      </w:r>
      <w:r w:rsidR="00385629" w:rsidRPr="006365C3">
        <w:rPr>
          <w:rFonts w:ascii="Georgia" w:hAnsi="Georgia" w:cs="Times New Roman"/>
          <w:sz w:val="23"/>
          <w:szCs w:val="23"/>
        </w:rPr>
        <w:t xml:space="preserve">effectiveness of adding dates to the nutrition for pregnant women with anemia </w:t>
      </w:r>
      <w:r w:rsidRPr="006365C3">
        <w:rPr>
          <w:rFonts w:ascii="Georgia" w:hAnsi="Georgia" w:cs="Times New Roman"/>
          <w:sz w:val="23"/>
          <w:szCs w:val="23"/>
        </w:rPr>
        <w:t xml:space="preserve">at </w:t>
      </w:r>
      <w:proofErr w:type="spellStart"/>
      <w:r w:rsidRPr="006365C3">
        <w:rPr>
          <w:rFonts w:ascii="Georgia" w:hAnsi="Georgia" w:cs="Times New Roman"/>
          <w:sz w:val="23"/>
          <w:szCs w:val="23"/>
        </w:rPr>
        <w:t>Wedi</w:t>
      </w:r>
      <w:proofErr w:type="spellEnd"/>
      <w:r w:rsidRPr="006365C3">
        <w:rPr>
          <w:rFonts w:ascii="Georgia" w:hAnsi="Georgia" w:cs="Times New Roman"/>
          <w:sz w:val="23"/>
          <w:szCs w:val="23"/>
        </w:rPr>
        <w:t xml:space="preserve"> Health Center, </w:t>
      </w:r>
      <w:proofErr w:type="spellStart"/>
      <w:r w:rsidRPr="006365C3">
        <w:rPr>
          <w:rFonts w:ascii="Georgia" w:hAnsi="Georgia" w:cs="Times New Roman"/>
          <w:sz w:val="23"/>
          <w:szCs w:val="23"/>
        </w:rPr>
        <w:t>Klaten</w:t>
      </w:r>
      <w:proofErr w:type="spellEnd"/>
      <w:r w:rsidRPr="006365C3">
        <w:rPr>
          <w:rFonts w:ascii="Georgia" w:hAnsi="Georgia" w:cs="Times New Roman"/>
          <w:sz w:val="23"/>
          <w:szCs w:val="23"/>
        </w:rPr>
        <w:t xml:space="preserve"> Regency</w:t>
      </w:r>
      <w:r>
        <w:rPr>
          <w:rFonts w:ascii="Georgia" w:hAnsi="Georgia" w:cs="Times New Roman"/>
          <w:sz w:val="23"/>
          <w:szCs w:val="23"/>
        </w:rPr>
        <w:t>)</w:t>
      </w:r>
      <w:r w:rsidRPr="00E30F31">
        <w:rPr>
          <w:rFonts w:ascii="Georgia" w:hAnsi="Georgia" w:cs="Times New Roman"/>
          <w:sz w:val="23"/>
          <w:szCs w:val="23"/>
        </w:rPr>
        <w:t xml:space="preserve">. </w:t>
      </w:r>
      <w:proofErr w:type="spellStart"/>
      <w:r w:rsidRPr="00E30F31">
        <w:rPr>
          <w:rFonts w:ascii="Georgia" w:hAnsi="Georgia" w:cs="Times New Roman"/>
          <w:sz w:val="23"/>
          <w:szCs w:val="23"/>
        </w:rPr>
        <w:t>Jur</w:t>
      </w:r>
      <w:r w:rsidR="00385629">
        <w:rPr>
          <w:rFonts w:ascii="Georgia" w:hAnsi="Georgia" w:cs="Times New Roman"/>
          <w:sz w:val="23"/>
          <w:szCs w:val="23"/>
        </w:rPr>
        <w:softHyphen/>
      </w:r>
      <w:r w:rsidRPr="00E30F31">
        <w:rPr>
          <w:rFonts w:ascii="Georgia" w:hAnsi="Georgia" w:cs="Times New Roman"/>
          <w:sz w:val="23"/>
          <w:szCs w:val="23"/>
        </w:rPr>
        <w:t>nal</w:t>
      </w:r>
      <w:proofErr w:type="spellEnd"/>
      <w:r w:rsidRPr="00E30F31">
        <w:rPr>
          <w:rFonts w:ascii="Georgia" w:hAnsi="Georgia" w:cs="Times New Roman"/>
          <w:sz w:val="23"/>
          <w:szCs w:val="23"/>
        </w:rPr>
        <w:t xml:space="preserve"> </w:t>
      </w:r>
      <w:proofErr w:type="spellStart"/>
      <w:r w:rsidRPr="00E30F31">
        <w:rPr>
          <w:rFonts w:ascii="Georgia" w:hAnsi="Georgia" w:cs="Times New Roman"/>
          <w:sz w:val="23"/>
          <w:szCs w:val="23"/>
        </w:rPr>
        <w:t>Kebidanan</w:t>
      </w:r>
      <w:proofErr w:type="spellEnd"/>
      <w:r w:rsidRPr="00E30F31">
        <w:rPr>
          <w:rFonts w:ascii="Georgia" w:hAnsi="Georgia" w:cs="Times New Roman"/>
          <w:sz w:val="23"/>
          <w:szCs w:val="23"/>
        </w:rPr>
        <w:t xml:space="preserve"> dan Kesehatan </w:t>
      </w:r>
      <w:proofErr w:type="spellStart"/>
      <w:r w:rsidRPr="00E30F31">
        <w:rPr>
          <w:rFonts w:ascii="Georgia" w:hAnsi="Georgia" w:cs="Times New Roman"/>
          <w:sz w:val="23"/>
          <w:szCs w:val="23"/>
        </w:rPr>
        <w:t>Tradi</w:t>
      </w:r>
      <w:r w:rsidR="00385629">
        <w:rPr>
          <w:rFonts w:ascii="Georgia" w:hAnsi="Georgia" w:cs="Times New Roman"/>
          <w:sz w:val="23"/>
          <w:szCs w:val="23"/>
        </w:rPr>
        <w:softHyphen/>
      </w:r>
      <w:r w:rsidRPr="00E30F31">
        <w:rPr>
          <w:rFonts w:ascii="Georgia" w:hAnsi="Georgia" w:cs="Times New Roman"/>
          <w:sz w:val="23"/>
          <w:szCs w:val="23"/>
        </w:rPr>
        <w:t>sional</w:t>
      </w:r>
      <w:proofErr w:type="spellEnd"/>
      <w:r w:rsidRPr="00E30F31">
        <w:rPr>
          <w:rFonts w:ascii="Georgia" w:hAnsi="Georgia" w:cs="Times New Roman"/>
          <w:sz w:val="23"/>
          <w:szCs w:val="23"/>
        </w:rPr>
        <w:t>. 2(2)</w:t>
      </w:r>
      <w:r w:rsidRPr="0078618E">
        <w:rPr>
          <w:rFonts w:ascii="Georgia" w:hAnsi="Georgia" w:cs="Times New Roman"/>
          <w:sz w:val="23"/>
          <w:szCs w:val="23"/>
        </w:rPr>
        <w:t xml:space="preserve">: 60-115. </w:t>
      </w:r>
      <w:r w:rsidR="00385629" w:rsidRPr="00385629">
        <w:rPr>
          <w:rFonts w:ascii="Georgia" w:hAnsi="Georgia" w:cs="Times New Roman"/>
          <w:sz w:val="23"/>
          <w:szCs w:val="23"/>
        </w:rPr>
        <w:t>https://doi.org/</w:t>
      </w:r>
      <w:r w:rsidR="00385629" w:rsidRPr="00385629">
        <w:rPr>
          <w:rFonts w:ascii="Georgia" w:hAnsi="Georgia" w:cs="Times New Roman"/>
          <w:sz w:val="23"/>
          <w:szCs w:val="23"/>
        </w:rPr>
        <w:softHyphen/>
      </w:r>
      <w:r w:rsidR="00385629">
        <w:rPr>
          <w:rFonts w:ascii="Georgia" w:hAnsi="Georgia" w:cs="Times New Roman"/>
          <w:sz w:val="23"/>
          <w:szCs w:val="23"/>
        </w:rPr>
        <w:t>10.37341/</w:t>
      </w:r>
      <w:proofErr w:type="gramStart"/>
      <w:r w:rsidR="00385629">
        <w:rPr>
          <w:rFonts w:ascii="Georgia" w:hAnsi="Georgia" w:cs="Times New Roman"/>
          <w:sz w:val="23"/>
          <w:szCs w:val="23"/>
        </w:rPr>
        <w:t>jkkt.v</w:t>
      </w:r>
      <w:proofErr w:type="gramEnd"/>
      <w:r w:rsidR="00385629">
        <w:rPr>
          <w:rFonts w:ascii="Georgia" w:hAnsi="Georgia" w:cs="Times New Roman"/>
          <w:sz w:val="23"/>
          <w:szCs w:val="23"/>
        </w:rPr>
        <w:t>2i2.45.</w:t>
      </w:r>
    </w:p>
    <w:p w14:paraId="0E23822A" w14:textId="1C6916CE" w:rsidR="00C159FF" w:rsidRPr="0078618E" w:rsidRDefault="00C159FF" w:rsidP="00C159FF">
      <w:pPr>
        <w:pStyle w:val="ListParagraph"/>
        <w:spacing w:after="0"/>
        <w:ind w:left="567" w:hanging="567"/>
        <w:jc w:val="both"/>
        <w:rPr>
          <w:rFonts w:ascii="Georgia" w:hAnsi="Georgia" w:cs="Times New Roman"/>
          <w:sz w:val="23"/>
          <w:szCs w:val="23"/>
        </w:rPr>
      </w:pPr>
      <w:proofErr w:type="spellStart"/>
      <w:r w:rsidRPr="00E30F31">
        <w:rPr>
          <w:rFonts w:ascii="Georgia" w:hAnsi="Georgia" w:cs="Times New Roman"/>
          <w:sz w:val="23"/>
          <w:szCs w:val="23"/>
        </w:rPr>
        <w:t>Berliana</w:t>
      </w:r>
      <w:proofErr w:type="spellEnd"/>
      <w:r w:rsidRPr="00E30F31">
        <w:rPr>
          <w:rFonts w:ascii="Georgia" w:hAnsi="Georgia" w:cs="Times New Roman"/>
          <w:sz w:val="23"/>
          <w:szCs w:val="23"/>
        </w:rPr>
        <w:t xml:space="preserve"> P</w:t>
      </w:r>
      <w:r>
        <w:rPr>
          <w:rFonts w:ascii="Georgia" w:hAnsi="Georgia" w:cs="Times New Roman"/>
          <w:sz w:val="23"/>
          <w:szCs w:val="23"/>
        </w:rPr>
        <w:t xml:space="preserve"> </w:t>
      </w:r>
      <w:r w:rsidRPr="00E30F31">
        <w:rPr>
          <w:rFonts w:ascii="Georgia" w:hAnsi="Georgia" w:cs="Times New Roman"/>
          <w:sz w:val="23"/>
          <w:szCs w:val="23"/>
        </w:rPr>
        <w:t>(2020).</w:t>
      </w:r>
      <w:r>
        <w:rPr>
          <w:rFonts w:ascii="Georgia" w:hAnsi="Georgia" w:cs="Times New Roman"/>
          <w:sz w:val="23"/>
          <w:szCs w:val="23"/>
        </w:rPr>
        <w:t xml:space="preserve"> </w:t>
      </w:r>
      <w:proofErr w:type="spellStart"/>
      <w:r>
        <w:rPr>
          <w:rFonts w:ascii="Georgia" w:hAnsi="Georgia" w:cs="Times New Roman"/>
          <w:sz w:val="23"/>
          <w:szCs w:val="23"/>
        </w:rPr>
        <w:t>Ef</w:t>
      </w:r>
      <w:r w:rsidR="00385629">
        <w:rPr>
          <w:rFonts w:ascii="Georgia" w:hAnsi="Georgia" w:cs="Times New Roman"/>
          <w:sz w:val="23"/>
          <w:szCs w:val="23"/>
        </w:rPr>
        <w:t>ektifitas</w:t>
      </w:r>
      <w:proofErr w:type="spellEnd"/>
      <w:r w:rsidR="00385629">
        <w:rPr>
          <w:rFonts w:ascii="Georgia" w:hAnsi="Georgia" w:cs="Times New Roman"/>
          <w:sz w:val="23"/>
          <w:szCs w:val="23"/>
        </w:rPr>
        <w:t xml:space="preserve"> </w:t>
      </w:r>
      <w:proofErr w:type="spellStart"/>
      <w:r w:rsidR="00385629">
        <w:rPr>
          <w:rFonts w:ascii="Georgia" w:hAnsi="Georgia" w:cs="Times New Roman"/>
          <w:sz w:val="23"/>
          <w:szCs w:val="23"/>
        </w:rPr>
        <w:t>buah</w:t>
      </w:r>
      <w:proofErr w:type="spellEnd"/>
      <w:r w:rsidR="00385629">
        <w:rPr>
          <w:rFonts w:ascii="Georgia" w:hAnsi="Georgia" w:cs="Times New Roman"/>
          <w:sz w:val="23"/>
          <w:szCs w:val="23"/>
        </w:rPr>
        <w:t xml:space="preserve"> </w:t>
      </w:r>
      <w:proofErr w:type="spellStart"/>
      <w:r w:rsidR="00385629">
        <w:rPr>
          <w:rFonts w:ascii="Georgia" w:hAnsi="Georgia" w:cs="Times New Roman"/>
          <w:sz w:val="23"/>
          <w:szCs w:val="23"/>
        </w:rPr>
        <w:t>jeruk</w:t>
      </w:r>
      <w:proofErr w:type="spellEnd"/>
      <w:r w:rsidR="00385629">
        <w:rPr>
          <w:rFonts w:ascii="Georgia" w:hAnsi="Georgia" w:cs="Times New Roman"/>
          <w:sz w:val="23"/>
          <w:szCs w:val="23"/>
        </w:rPr>
        <w:t xml:space="preserve"> </w:t>
      </w:r>
      <w:proofErr w:type="spellStart"/>
      <w:r w:rsidR="00385629">
        <w:rPr>
          <w:rFonts w:ascii="Georgia" w:hAnsi="Georgia" w:cs="Times New Roman"/>
          <w:sz w:val="23"/>
          <w:szCs w:val="23"/>
        </w:rPr>
        <w:t>Nipis</w:t>
      </w:r>
      <w:proofErr w:type="spellEnd"/>
      <w:r w:rsidRPr="00E30F31">
        <w:rPr>
          <w:rFonts w:ascii="Georgia" w:hAnsi="Georgia" w:cs="Times New Roman"/>
          <w:sz w:val="23"/>
          <w:szCs w:val="23"/>
        </w:rPr>
        <w:t xml:space="preserve"> (</w:t>
      </w:r>
      <w:r w:rsidR="00385629" w:rsidRPr="00385629">
        <w:rPr>
          <w:rFonts w:ascii="Georgia" w:hAnsi="Georgia" w:cs="Times New Roman"/>
          <w:i/>
          <w:sz w:val="23"/>
          <w:szCs w:val="23"/>
        </w:rPr>
        <w:t xml:space="preserve">Citrus </w:t>
      </w:r>
      <w:proofErr w:type="spellStart"/>
      <w:r w:rsidR="00385629" w:rsidRPr="00385629">
        <w:rPr>
          <w:rFonts w:ascii="Georgia" w:hAnsi="Georgia" w:cs="Times New Roman"/>
          <w:i/>
          <w:sz w:val="23"/>
          <w:szCs w:val="23"/>
        </w:rPr>
        <w:t>aurantipolia</w:t>
      </w:r>
      <w:proofErr w:type="spellEnd"/>
      <w:r w:rsidRPr="00E30F31">
        <w:rPr>
          <w:rFonts w:ascii="Georgia" w:hAnsi="Georgia" w:cs="Times New Roman"/>
          <w:sz w:val="23"/>
          <w:szCs w:val="23"/>
        </w:rPr>
        <w:t xml:space="preserve">) dan </w:t>
      </w:r>
      <w:proofErr w:type="spellStart"/>
      <w:r w:rsidRPr="00E30F31">
        <w:rPr>
          <w:rFonts w:ascii="Georgia" w:hAnsi="Georgia" w:cs="Times New Roman"/>
          <w:sz w:val="23"/>
          <w:szCs w:val="23"/>
        </w:rPr>
        <w:t>Jeruk</w:t>
      </w:r>
      <w:proofErr w:type="spellEnd"/>
      <w:r w:rsidRPr="00E30F31">
        <w:rPr>
          <w:rFonts w:ascii="Georgia" w:hAnsi="Georgia" w:cs="Times New Roman"/>
          <w:sz w:val="23"/>
          <w:szCs w:val="23"/>
        </w:rPr>
        <w:t xml:space="preserve"> Lemon (</w:t>
      </w:r>
      <w:r w:rsidRPr="00385629">
        <w:rPr>
          <w:rFonts w:ascii="Georgia" w:hAnsi="Georgia" w:cs="Times New Roman"/>
          <w:i/>
          <w:sz w:val="23"/>
          <w:szCs w:val="23"/>
        </w:rPr>
        <w:t>Citrus Medica</w:t>
      </w:r>
      <w:r w:rsidRPr="00E30F31">
        <w:rPr>
          <w:rFonts w:ascii="Georgia" w:hAnsi="Georgia" w:cs="Times New Roman"/>
          <w:sz w:val="23"/>
          <w:szCs w:val="23"/>
        </w:rPr>
        <w:t xml:space="preserve">) </w:t>
      </w:r>
      <w:proofErr w:type="spellStart"/>
      <w:r w:rsidRPr="00E30F31">
        <w:rPr>
          <w:rFonts w:ascii="Georgia" w:hAnsi="Georgia" w:cs="Times New Roman"/>
          <w:sz w:val="23"/>
          <w:szCs w:val="23"/>
        </w:rPr>
        <w:t>terhadap</w:t>
      </w:r>
      <w:proofErr w:type="spellEnd"/>
      <w:r w:rsidRPr="00E30F31">
        <w:rPr>
          <w:rFonts w:ascii="Georgia" w:hAnsi="Georgia" w:cs="Times New Roman"/>
          <w:sz w:val="23"/>
          <w:szCs w:val="23"/>
        </w:rPr>
        <w:t xml:space="preserve"> </w:t>
      </w:r>
      <w:proofErr w:type="spellStart"/>
      <w:r w:rsidR="0004699B">
        <w:rPr>
          <w:rFonts w:ascii="Georgia" w:hAnsi="Georgia" w:cs="Times New Roman"/>
          <w:sz w:val="23"/>
          <w:szCs w:val="23"/>
        </w:rPr>
        <w:t>p</w:t>
      </w:r>
      <w:r w:rsidRPr="00E30F31">
        <w:rPr>
          <w:rFonts w:ascii="Georgia" w:hAnsi="Georgia" w:cs="Times New Roman"/>
          <w:sz w:val="23"/>
          <w:szCs w:val="23"/>
        </w:rPr>
        <w:t>eningkatan</w:t>
      </w:r>
      <w:proofErr w:type="spellEnd"/>
      <w:r w:rsidRPr="00E30F31">
        <w:rPr>
          <w:rFonts w:ascii="Georgia" w:hAnsi="Georgia" w:cs="Times New Roman"/>
          <w:sz w:val="23"/>
          <w:szCs w:val="23"/>
        </w:rPr>
        <w:t xml:space="preserve"> </w:t>
      </w:r>
      <w:proofErr w:type="spellStart"/>
      <w:r w:rsidRPr="00E30F31">
        <w:rPr>
          <w:rFonts w:ascii="Georgia" w:hAnsi="Georgia" w:cs="Times New Roman"/>
          <w:sz w:val="23"/>
          <w:szCs w:val="23"/>
        </w:rPr>
        <w:t>kadar</w:t>
      </w:r>
      <w:proofErr w:type="spellEnd"/>
      <w:r w:rsidRPr="00E30F31">
        <w:rPr>
          <w:rFonts w:ascii="Georgia" w:hAnsi="Georgia" w:cs="Times New Roman"/>
          <w:sz w:val="23"/>
          <w:szCs w:val="23"/>
        </w:rPr>
        <w:t xml:space="preserve"> </w:t>
      </w:r>
      <w:proofErr w:type="spellStart"/>
      <w:r w:rsidR="0004699B">
        <w:rPr>
          <w:rFonts w:ascii="Georgia" w:hAnsi="Georgia" w:cs="Times New Roman"/>
          <w:sz w:val="23"/>
          <w:szCs w:val="23"/>
        </w:rPr>
        <w:t>h</w:t>
      </w:r>
      <w:r w:rsidRPr="00E30F31">
        <w:rPr>
          <w:rFonts w:ascii="Georgia" w:hAnsi="Georgia" w:cs="Times New Roman"/>
          <w:sz w:val="23"/>
          <w:szCs w:val="23"/>
        </w:rPr>
        <w:t>aemoglobin</w:t>
      </w:r>
      <w:proofErr w:type="spellEnd"/>
      <w:r w:rsidRPr="00E30F31">
        <w:rPr>
          <w:rFonts w:ascii="Georgia" w:hAnsi="Georgia" w:cs="Times New Roman"/>
          <w:sz w:val="23"/>
          <w:szCs w:val="23"/>
        </w:rPr>
        <w:t xml:space="preserve"> pada </w:t>
      </w:r>
      <w:proofErr w:type="spellStart"/>
      <w:r w:rsidR="0004699B">
        <w:rPr>
          <w:rFonts w:ascii="Georgia" w:hAnsi="Georgia" w:cs="Times New Roman"/>
          <w:sz w:val="23"/>
          <w:szCs w:val="23"/>
        </w:rPr>
        <w:t>r</w:t>
      </w:r>
      <w:r w:rsidRPr="00E30F31">
        <w:rPr>
          <w:rFonts w:ascii="Georgia" w:hAnsi="Georgia" w:cs="Times New Roman"/>
          <w:sz w:val="23"/>
          <w:szCs w:val="23"/>
        </w:rPr>
        <w:t>emaja</w:t>
      </w:r>
      <w:proofErr w:type="spellEnd"/>
      <w:r>
        <w:rPr>
          <w:rFonts w:ascii="Georgia" w:hAnsi="Georgia" w:cs="Times New Roman"/>
          <w:sz w:val="23"/>
          <w:szCs w:val="23"/>
        </w:rPr>
        <w:t xml:space="preserve"> (</w:t>
      </w:r>
      <w:r w:rsidRPr="006365C3">
        <w:rPr>
          <w:rFonts w:ascii="Georgia" w:hAnsi="Georgia" w:cs="Times New Roman"/>
          <w:sz w:val="23"/>
          <w:szCs w:val="23"/>
        </w:rPr>
        <w:t xml:space="preserve">The </w:t>
      </w:r>
      <w:r w:rsidR="0004699B" w:rsidRPr="006365C3">
        <w:rPr>
          <w:rFonts w:ascii="Georgia" w:hAnsi="Georgia" w:cs="Times New Roman"/>
          <w:sz w:val="23"/>
          <w:szCs w:val="23"/>
        </w:rPr>
        <w:t xml:space="preserve">effectiveness of lime </w:t>
      </w:r>
      <w:r w:rsidRPr="006365C3">
        <w:rPr>
          <w:rFonts w:ascii="Georgia" w:hAnsi="Georgia" w:cs="Times New Roman"/>
          <w:sz w:val="23"/>
          <w:szCs w:val="23"/>
        </w:rPr>
        <w:t>(</w:t>
      </w:r>
      <w:r w:rsidRPr="0004699B">
        <w:rPr>
          <w:rFonts w:ascii="Georgia" w:hAnsi="Georgia" w:cs="Times New Roman"/>
          <w:i/>
          <w:sz w:val="23"/>
          <w:szCs w:val="23"/>
        </w:rPr>
        <w:t>Citrus Aurantifolia</w:t>
      </w:r>
      <w:r w:rsidRPr="006365C3">
        <w:rPr>
          <w:rFonts w:ascii="Georgia" w:hAnsi="Georgia" w:cs="Times New Roman"/>
          <w:sz w:val="23"/>
          <w:szCs w:val="23"/>
        </w:rPr>
        <w:t>) and Lemon (</w:t>
      </w:r>
      <w:r w:rsidRPr="00FA7B15">
        <w:rPr>
          <w:rFonts w:ascii="Georgia" w:hAnsi="Georgia" w:cs="Times New Roman"/>
          <w:i/>
          <w:sz w:val="23"/>
          <w:szCs w:val="23"/>
        </w:rPr>
        <w:t>Citrus Medica</w:t>
      </w:r>
      <w:r w:rsidRPr="006365C3">
        <w:rPr>
          <w:rFonts w:ascii="Georgia" w:hAnsi="Georgia" w:cs="Times New Roman"/>
          <w:sz w:val="23"/>
          <w:szCs w:val="23"/>
        </w:rPr>
        <w:t xml:space="preserve">) on </w:t>
      </w:r>
      <w:r w:rsidR="001543DA" w:rsidRPr="006365C3">
        <w:rPr>
          <w:rFonts w:ascii="Georgia" w:hAnsi="Georgia" w:cs="Times New Roman"/>
          <w:sz w:val="23"/>
          <w:szCs w:val="23"/>
        </w:rPr>
        <w:t>increased hemo</w:t>
      </w:r>
      <w:r w:rsidR="001543DA">
        <w:rPr>
          <w:rFonts w:ascii="Georgia" w:hAnsi="Georgia" w:cs="Times New Roman"/>
          <w:sz w:val="23"/>
          <w:szCs w:val="23"/>
        </w:rPr>
        <w:softHyphen/>
      </w:r>
      <w:r w:rsidR="001543DA" w:rsidRPr="006365C3">
        <w:rPr>
          <w:rFonts w:ascii="Georgia" w:hAnsi="Georgia" w:cs="Times New Roman"/>
          <w:sz w:val="23"/>
          <w:szCs w:val="23"/>
        </w:rPr>
        <w:t>globin levels in adolescents</w:t>
      </w:r>
      <w:r>
        <w:rPr>
          <w:rFonts w:ascii="Georgia" w:hAnsi="Georgia" w:cs="Times New Roman"/>
          <w:sz w:val="23"/>
          <w:szCs w:val="23"/>
        </w:rPr>
        <w:t>)</w:t>
      </w:r>
      <w:r w:rsidRPr="00E30F31">
        <w:rPr>
          <w:rFonts w:ascii="Georgia" w:hAnsi="Georgia" w:cs="Times New Roman"/>
          <w:sz w:val="23"/>
          <w:szCs w:val="23"/>
        </w:rPr>
        <w:t xml:space="preserve">. </w:t>
      </w:r>
      <w:proofErr w:type="spellStart"/>
      <w:r w:rsidRPr="00E30F31">
        <w:rPr>
          <w:rFonts w:ascii="Georgia" w:hAnsi="Georgia" w:cs="Times New Roman"/>
          <w:sz w:val="23"/>
          <w:szCs w:val="23"/>
        </w:rPr>
        <w:t>Jurnal</w:t>
      </w:r>
      <w:proofErr w:type="spellEnd"/>
      <w:r w:rsidRPr="00E30F31">
        <w:rPr>
          <w:rFonts w:ascii="Georgia" w:hAnsi="Georgia" w:cs="Times New Roman"/>
          <w:sz w:val="23"/>
          <w:szCs w:val="23"/>
        </w:rPr>
        <w:t xml:space="preserve"> Kesehatan </w:t>
      </w:r>
      <w:proofErr w:type="spellStart"/>
      <w:r w:rsidRPr="00E30F31">
        <w:rPr>
          <w:rFonts w:ascii="Georgia" w:hAnsi="Georgia" w:cs="Times New Roman"/>
          <w:sz w:val="23"/>
          <w:szCs w:val="23"/>
        </w:rPr>
        <w:t>Karya</w:t>
      </w:r>
      <w:proofErr w:type="spellEnd"/>
      <w:r w:rsidRPr="00E30F31">
        <w:rPr>
          <w:rFonts w:ascii="Georgia" w:hAnsi="Georgia" w:cs="Times New Roman"/>
          <w:sz w:val="23"/>
          <w:szCs w:val="23"/>
        </w:rPr>
        <w:t xml:space="preserve"> </w:t>
      </w:r>
      <w:proofErr w:type="spellStart"/>
      <w:r w:rsidRPr="00E30F31">
        <w:rPr>
          <w:rFonts w:ascii="Georgia" w:hAnsi="Georgia" w:cs="Times New Roman"/>
          <w:sz w:val="23"/>
          <w:szCs w:val="23"/>
        </w:rPr>
        <w:t>husada</w:t>
      </w:r>
      <w:proofErr w:type="spellEnd"/>
      <w:r w:rsidRPr="00E30F31">
        <w:rPr>
          <w:rFonts w:ascii="Georgia" w:hAnsi="Georgia" w:cs="Times New Roman"/>
          <w:sz w:val="23"/>
          <w:szCs w:val="23"/>
        </w:rPr>
        <w:t>.</w:t>
      </w:r>
      <w:r>
        <w:rPr>
          <w:rFonts w:ascii="Georgia" w:hAnsi="Georgia" w:cs="Times New Roman"/>
          <w:sz w:val="23"/>
          <w:szCs w:val="23"/>
        </w:rPr>
        <w:t xml:space="preserve"> </w:t>
      </w:r>
      <w:r w:rsidRPr="00E30F31">
        <w:rPr>
          <w:rFonts w:ascii="Georgia" w:hAnsi="Georgia" w:cs="Times New Roman"/>
          <w:sz w:val="23"/>
          <w:szCs w:val="23"/>
        </w:rPr>
        <w:t>8(1):57-67.</w:t>
      </w:r>
      <w:r w:rsidR="009D5D28">
        <w:rPr>
          <w:rFonts w:ascii="Georgia" w:hAnsi="Georgia" w:cs="Times New Roman"/>
          <w:sz w:val="23"/>
          <w:szCs w:val="23"/>
        </w:rPr>
        <w:t xml:space="preserve"> </w:t>
      </w:r>
      <w:hyperlink r:id="rId12" w:history="1">
        <w:r w:rsidRPr="0078618E">
          <w:rPr>
            <w:rFonts w:ascii="Georgia" w:hAnsi="Georgia" w:cs="Times New Roman"/>
            <w:sz w:val="23"/>
            <w:szCs w:val="23"/>
          </w:rPr>
          <w:t>https://doi.org/10.36577/jkkh.v8i1.377</w:t>
        </w:r>
      </w:hyperlink>
      <w:r w:rsidR="009D5D28">
        <w:rPr>
          <w:rFonts w:ascii="Georgia" w:hAnsi="Georgia" w:cs="Times New Roman"/>
          <w:sz w:val="23"/>
          <w:szCs w:val="23"/>
        </w:rPr>
        <w:t>.</w:t>
      </w:r>
    </w:p>
    <w:p w14:paraId="03453B83" w14:textId="3C68947F" w:rsidR="00C159FF" w:rsidRPr="00E30F31" w:rsidRDefault="00C159FF" w:rsidP="00C159FF">
      <w:pPr>
        <w:pStyle w:val="ListParagraph"/>
        <w:spacing w:after="0"/>
        <w:ind w:left="567" w:hanging="567"/>
        <w:jc w:val="both"/>
        <w:rPr>
          <w:rFonts w:ascii="Georgia" w:hAnsi="Georgia" w:cs="Times New Roman"/>
          <w:sz w:val="23"/>
          <w:szCs w:val="23"/>
        </w:rPr>
      </w:pPr>
      <w:proofErr w:type="spellStart"/>
      <w:r w:rsidRPr="00E30F31">
        <w:rPr>
          <w:rFonts w:ascii="Georgia" w:hAnsi="Georgia" w:cs="Times New Roman"/>
          <w:sz w:val="23"/>
          <w:szCs w:val="23"/>
        </w:rPr>
        <w:t>Arintina</w:t>
      </w:r>
      <w:proofErr w:type="spellEnd"/>
      <w:r w:rsidRPr="00E30F31">
        <w:rPr>
          <w:rFonts w:ascii="Georgia" w:hAnsi="Georgia" w:cs="Times New Roman"/>
          <w:sz w:val="23"/>
          <w:szCs w:val="23"/>
        </w:rPr>
        <w:t xml:space="preserve"> R, </w:t>
      </w:r>
      <w:proofErr w:type="spellStart"/>
      <w:r w:rsidRPr="00E30F31">
        <w:rPr>
          <w:rFonts w:ascii="Georgia" w:hAnsi="Georgia" w:cs="Times New Roman"/>
          <w:sz w:val="23"/>
          <w:szCs w:val="23"/>
        </w:rPr>
        <w:t>Astridio</w:t>
      </w:r>
      <w:proofErr w:type="spellEnd"/>
      <w:r w:rsidRPr="00E30F31">
        <w:rPr>
          <w:rFonts w:ascii="Georgia" w:hAnsi="Georgia" w:cs="Times New Roman"/>
          <w:sz w:val="23"/>
          <w:szCs w:val="23"/>
        </w:rPr>
        <w:t xml:space="preserve"> N, </w:t>
      </w:r>
      <w:proofErr w:type="spellStart"/>
      <w:r w:rsidRPr="00E30F31">
        <w:rPr>
          <w:rFonts w:ascii="Georgia" w:hAnsi="Georgia" w:cs="Times New Roman"/>
          <w:sz w:val="23"/>
          <w:szCs w:val="23"/>
        </w:rPr>
        <w:t>Dyah</w:t>
      </w:r>
      <w:proofErr w:type="spellEnd"/>
      <w:r w:rsidRPr="00E30F31">
        <w:rPr>
          <w:rFonts w:ascii="Georgia" w:hAnsi="Georgia" w:cs="Times New Roman"/>
          <w:sz w:val="23"/>
          <w:szCs w:val="23"/>
        </w:rPr>
        <w:t xml:space="preserve"> N</w:t>
      </w:r>
      <w:r>
        <w:rPr>
          <w:rFonts w:ascii="Georgia" w:hAnsi="Georgia" w:cs="Times New Roman"/>
          <w:sz w:val="23"/>
          <w:szCs w:val="23"/>
        </w:rPr>
        <w:t xml:space="preserve">S </w:t>
      </w:r>
      <w:r w:rsidRPr="00E30F31">
        <w:rPr>
          <w:rFonts w:ascii="Georgia" w:hAnsi="Georgia" w:cs="Times New Roman"/>
          <w:sz w:val="23"/>
          <w:szCs w:val="23"/>
        </w:rPr>
        <w:t>(2020).</w:t>
      </w:r>
      <w:r>
        <w:rPr>
          <w:rFonts w:ascii="Georgia" w:hAnsi="Georgia" w:cs="Times New Roman"/>
          <w:sz w:val="23"/>
          <w:szCs w:val="23"/>
        </w:rPr>
        <w:t xml:space="preserve"> </w:t>
      </w:r>
      <w:proofErr w:type="spellStart"/>
      <w:r w:rsidRPr="00E30F31">
        <w:rPr>
          <w:rFonts w:ascii="Georgia" w:hAnsi="Georgia" w:cs="Times New Roman"/>
          <w:sz w:val="23"/>
          <w:szCs w:val="23"/>
        </w:rPr>
        <w:t>Peningkatan</w:t>
      </w:r>
      <w:proofErr w:type="spellEnd"/>
      <w:r w:rsidRPr="00E30F31">
        <w:rPr>
          <w:rFonts w:ascii="Georgia" w:hAnsi="Georgia" w:cs="Times New Roman"/>
          <w:sz w:val="23"/>
          <w:szCs w:val="23"/>
        </w:rPr>
        <w:t xml:space="preserve"> </w:t>
      </w:r>
      <w:proofErr w:type="spellStart"/>
      <w:r w:rsidR="00A14AE9" w:rsidRPr="00E30F31">
        <w:rPr>
          <w:rFonts w:ascii="Georgia" w:hAnsi="Georgia" w:cs="Times New Roman"/>
          <w:sz w:val="23"/>
          <w:szCs w:val="23"/>
        </w:rPr>
        <w:t>kadar</w:t>
      </w:r>
      <w:proofErr w:type="spellEnd"/>
      <w:r w:rsidR="00A14AE9" w:rsidRPr="00E30F31">
        <w:rPr>
          <w:rFonts w:ascii="Georgia" w:hAnsi="Georgia" w:cs="Times New Roman"/>
          <w:sz w:val="23"/>
          <w:szCs w:val="23"/>
        </w:rPr>
        <w:t xml:space="preserve"> </w:t>
      </w:r>
      <w:proofErr w:type="spellStart"/>
      <w:r w:rsidR="00A14AE9" w:rsidRPr="00E30F31">
        <w:rPr>
          <w:rFonts w:ascii="Georgia" w:hAnsi="Georgia" w:cs="Times New Roman"/>
          <w:sz w:val="23"/>
          <w:szCs w:val="23"/>
        </w:rPr>
        <w:t>haemoglobin</w:t>
      </w:r>
      <w:proofErr w:type="spellEnd"/>
      <w:r w:rsidR="00A14AE9" w:rsidRPr="00E30F31">
        <w:rPr>
          <w:rFonts w:ascii="Georgia" w:hAnsi="Georgia" w:cs="Times New Roman"/>
          <w:sz w:val="23"/>
          <w:szCs w:val="23"/>
        </w:rPr>
        <w:t xml:space="preserve"> </w:t>
      </w:r>
      <w:proofErr w:type="spellStart"/>
      <w:r w:rsidR="00A14AE9" w:rsidRPr="00E30F31">
        <w:rPr>
          <w:rFonts w:ascii="Georgia" w:hAnsi="Georgia" w:cs="Times New Roman"/>
          <w:sz w:val="23"/>
          <w:szCs w:val="23"/>
        </w:rPr>
        <w:t>re</w:t>
      </w:r>
      <w:r w:rsidR="00A14AE9">
        <w:rPr>
          <w:rFonts w:ascii="Georgia" w:hAnsi="Georgia" w:cs="Times New Roman"/>
          <w:sz w:val="23"/>
          <w:szCs w:val="23"/>
        </w:rPr>
        <w:softHyphen/>
      </w:r>
      <w:r w:rsidR="00A14AE9" w:rsidRPr="00E30F31">
        <w:rPr>
          <w:rFonts w:ascii="Georgia" w:hAnsi="Georgia" w:cs="Times New Roman"/>
          <w:sz w:val="23"/>
          <w:szCs w:val="23"/>
        </w:rPr>
        <w:t>maja</w:t>
      </w:r>
      <w:proofErr w:type="spellEnd"/>
      <w:r w:rsidR="00A14AE9" w:rsidRPr="00E30F31">
        <w:rPr>
          <w:rFonts w:ascii="Georgia" w:hAnsi="Georgia" w:cs="Times New Roman"/>
          <w:sz w:val="23"/>
          <w:szCs w:val="23"/>
        </w:rPr>
        <w:t xml:space="preserve"> </w:t>
      </w:r>
      <w:proofErr w:type="spellStart"/>
      <w:r w:rsidR="00A14AE9" w:rsidRPr="00E30F31">
        <w:rPr>
          <w:rFonts w:ascii="Georgia" w:hAnsi="Georgia" w:cs="Times New Roman"/>
          <w:sz w:val="23"/>
          <w:szCs w:val="23"/>
        </w:rPr>
        <w:t>putri</w:t>
      </w:r>
      <w:proofErr w:type="spellEnd"/>
      <w:r w:rsidR="00A14AE9" w:rsidRPr="00E30F31">
        <w:rPr>
          <w:rFonts w:ascii="Georgia" w:hAnsi="Georgia" w:cs="Times New Roman"/>
          <w:sz w:val="23"/>
          <w:szCs w:val="23"/>
        </w:rPr>
        <w:t xml:space="preserve"> </w:t>
      </w:r>
      <w:proofErr w:type="spellStart"/>
      <w:r w:rsidR="00A14AE9" w:rsidRPr="00E30F31">
        <w:rPr>
          <w:rFonts w:ascii="Georgia" w:hAnsi="Georgia" w:cs="Times New Roman"/>
          <w:sz w:val="23"/>
          <w:szCs w:val="23"/>
        </w:rPr>
        <w:t>dengan</w:t>
      </w:r>
      <w:proofErr w:type="spellEnd"/>
      <w:r w:rsidR="00A14AE9" w:rsidRPr="00E30F31">
        <w:rPr>
          <w:rFonts w:ascii="Georgia" w:hAnsi="Georgia" w:cs="Times New Roman"/>
          <w:sz w:val="23"/>
          <w:szCs w:val="23"/>
        </w:rPr>
        <w:t xml:space="preserve"> </w:t>
      </w:r>
      <w:proofErr w:type="spellStart"/>
      <w:r w:rsidR="00A14AE9" w:rsidRPr="00E30F31">
        <w:rPr>
          <w:rFonts w:ascii="Georgia" w:hAnsi="Georgia" w:cs="Times New Roman"/>
          <w:sz w:val="23"/>
          <w:szCs w:val="23"/>
        </w:rPr>
        <w:t>pemberian</w:t>
      </w:r>
      <w:proofErr w:type="spellEnd"/>
      <w:r w:rsidR="00A14AE9" w:rsidRPr="00E30F31">
        <w:rPr>
          <w:rFonts w:ascii="Georgia" w:hAnsi="Georgia" w:cs="Times New Roman"/>
          <w:sz w:val="23"/>
          <w:szCs w:val="23"/>
        </w:rPr>
        <w:t xml:space="preserve"> </w:t>
      </w:r>
      <w:proofErr w:type="spellStart"/>
      <w:r w:rsidR="00A14AE9" w:rsidRPr="00E30F31">
        <w:rPr>
          <w:rFonts w:ascii="Georgia" w:hAnsi="Georgia" w:cs="Times New Roman"/>
          <w:sz w:val="23"/>
          <w:szCs w:val="23"/>
        </w:rPr>
        <w:t>kudap</w:t>
      </w:r>
      <w:r w:rsidR="00A14AE9">
        <w:rPr>
          <w:rFonts w:ascii="Georgia" w:hAnsi="Georgia" w:cs="Times New Roman"/>
          <w:sz w:val="23"/>
          <w:szCs w:val="23"/>
        </w:rPr>
        <w:softHyphen/>
      </w:r>
      <w:r w:rsidR="00A14AE9" w:rsidRPr="00E30F31">
        <w:rPr>
          <w:rFonts w:ascii="Georgia" w:hAnsi="Georgia" w:cs="Times New Roman"/>
          <w:sz w:val="23"/>
          <w:szCs w:val="23"/>
        </w:rPr>
        <w:t>an</w:t>
      </w:r>
      <w:proofErr w:type="spellEnd"/>
      <w:r w:rsidR="00A14AE9" w:rsidRPr="00E30F31">
        <w:rPr>
          <w:rFonts w:ascii="Georgia" w:hAnsi="Georgia" w:cs="Times New Roman"/>
          <w:sz w:val="23"/>
          <w:szCs w:val="23"/>
        </w:rPr>
        <w:t xml:space="preserve"> </w:t>
      </w:r>
      <w:proofErr w:type="spellStart"/>
      <w:r w:rsidR="00A14AE9" w:rsidRPr="00E30F31">
        <w:rPr>
          <w:rFonts w:ascii="Georgia" w:hAnsi="Georgia" w:cs="Times New Roman"/>
          <w:sz w:val="23"/>
          <w:szCs w:val="23"/>
        </w:rPr>
        <w:t>berbasis</w:t>
      </w:r>
      <w:proofErr w:type="spellEnd"/>
      <w:r w:rsidR="00A14AE9" w:rsidRPr="00E30F31">
        <w:rPr>
          <w:rFonts w:ascii="Georgia" w:hAnsi="Georgia" w:cs="Times New Roman"/>
          <w:sz w:val="23"/>
          <w:szCs w:val="23"/>
        </w:rPr>
        <w:t xml:space="preserve"> </w:t>
      </w:r>
      <w:proofErr w:type="spellStart"/>
      <w:r w:rsidR="00A14AE9" w:rsidRPr="00E30F31">
        <w:rPr>
          <w:rFonts w:ascii="Georgia" w:hAnsi="Georgia" w:cs="Times New Roman"/>
          <w:sz w:val="23"/>
          <w:szCs w:val="23"/>
        </w:rPr>
        <w:t>tepung</w:t>
      </w:r>
      <w:proofErr w:type="spellEnd"/>
      <w:r w:rsidR="00A14AE9" w:rsidRPr="00E30F31">
        <w:rPr>
          <w:rFonts w:ascii="Georgia" w:hAnsi="Georgia" w:cs="Times New Roman"/>
          <w:sz w:val="23"/>
          <w:szCs w:val="23"/>
        </w:rPr>
        <w:t xml:space="preserve"> </w:t>
      </w:r>
      <w:proofErr w:type="spellStart"/>
      <w:r w:rsidR="00A14AE9" w:rsidRPr="00E30F31">
        <w:rPr>
          <w:rFonts w:ascii="Georgia" w:hAnsi="Georgia" w:cs="Times New Roman"/>
          <w:sz w:val="23"/>
          <w:szCs w:val="23"/>
        </w:rPr>
        <w:t>tempe</w:t>
      </w:r>
      <w:proofErr w:type="spellEnd"/>
      <w:r w:rsidR="00A14AE9">
        <w:rPr>
          <w:rFonts w:ascii="Georgia" w:hAnsi="Georgia" w:cs="Times New Roman"/>
          <w:sz w:val="23"/>
          <w:szCs w:val="23"/>
        </w:rPr>
        <w:t xml:space="preserve"> </w:t>
      </w:r>
      <w:r>
        <w:rPr>
          <w:rFonts w:ascii="Georgia" w:hAnsi="Georgia" w:cs="Times New Roman"/>
          <w:sz w:val="23"/>
          <w:szCs w:val="23"/>
        </w:rPr>
        <w:t>(</w:t>
      </w:r>
      <w:r w:rsidRPr="006365C3">
        <w:rPr>
          <w:rFonts w:ascii="Georgia" w:hAnsi="Georgia" w:cs="Times New Roman"/>
          <w:sz w:val="23"/>
          <w:szCs w:val="23"/>
        </w:rPr>
        <w:t xml:space="preserve">Increased </w:t>
      </w:r>
      <w:proofErr w:type="spellStart"/>
      <w:r w:rsidRPr="006365C3">
        <w:rPr>
          <w:rFonts w:ascii="Georgia" w:hAnsi="Georgia" w:cs="Times New Roman"/>
          <w:sz w:val="23"/>
          <w:szCs w:val="23"/>
        </w:rPr>
        <w:t>Haemoglobin</w:t>
      </w:r>
      <w:proofErr w:type="spellEnd"/>
      <w:r w:rsidRPr="006365C3">
        <w:rPr>
          <w:rFonts w:ascii="Georgia" w:hAnsi="Georgia" w:cs="Times New Roman"/>
          <w:sz w:val="23"/>
          <w:szCs w:val="23"/>
        </w:rPr>
        <w:t xml:space="preserve"> Levels of Adolescent Girls by Giving Tempeh Flour-Based Snacks</w:t>
      </w:r>
      <w:r>
        <w:rPr>
          <w:rFonts w:ascii="Georgia" w:hAnsi="Georgia" w:cs="Times New Roman"/>
          <w:sz w:val="23"/>
          <w:szCs w:val="23"/>
        </w:rPr>
        <w:t>)</w:t>
      </w:r>
      <w:r w:rsidRPr="00E30F31">
        <w:rPr>
          <w:rFonts w:ascii="Georgia" w:hAnsi="Georgia" w:cs="Times New Roman"/>
          <w:sz w:val="23"/>
          <w:szCs w:val="23"/>
        </w:rPr>
        <w:t>.</w:t>
      </w:r>
      <w:r>
        <w:rPr>
          <w:rFonts w:ascii="Georgia" w:hAnsi="Georgia" w:cs="Times New Roman"/>
          <w:sz w:val="23"/>
          <w:szCs w:val="23"/>
        </w:rPr>
        <w:t xml:space="preserve"> </w:t>
      </w:r>
      <w:proofErr w:type="spellStart"/>
      <w:r w:rsidRPr="00E30F31">
        <w:rPr>
          <w:rFonts w:ascii="Georgia" w:hAnsi="Georgia" w:cs="Times New Roman"/>
          <w:sz w:val="23"/>
          <w:szCs w:val="23"/>
        </w:rPr>
        <w:t>Jurnal</w:t>
      </w:r>
      <w:proofErr w:type="spellEnd"/>
      <w:r w:rsidRPr="00E30F31">
        <w:rPr>
          <w:rFonts w:ascii="Georgia" w:hAnsi="Georgia" w:cs="Times New Roman"/>
          <w:sz w:val="23"/>
          <w:szCs w:val="23"/>
        </w:rPr>
        <w:t xml:space="preserve"> </w:t>
      </w:r>
      <w:proofErr w:type="spellStart"/>
      <w:r w:rsidRPr="00E30F31">
        <w:rPr>
          <w:rFonts w:ascii="Georgia" w:hAnsi="Georgia" w:cs="Times New Roman"/>
          <w:sz w:val="23"/>
          <w:szCs w:val="23"/>
        </w:rPr>
        <w:t>Riset</w:t>
      </w:r>
      <w:proofErr w:type="spellEnd"/>
      <w:r w:rsidRPr="00E30F31">
        <w:rPr>
          <w:rFonts w:ascii="Georgia" w:hAnsi="Georgia" w:cs="Times New Roman"/>
          <w:sz w:val="23"/>
          <w:szCs w:val="23"/>
        </w:rPr>
        <w:t xml:space="preserve"> </w:t>
      </w:r>
      <w:proofErr w:type="spellStart"/>
      <w:r w:rsidRPr="00E30F31">
        <w:rPr>
          <w:rFonts w:ascii="Georgia" w:hAnsi="Georgia" w:cs="Times New Roman"/>
          <w:sz w:val="23"/>
          <w:szCs w:val="23"/>
        </w:rPr>
        <w:t>Gizi</w:t>
      </w:r>
      <w:proofErr w:type="spellEnd"/>
      <w:r w:rsidRPr="00E30F31">
        <w:rPr>
          <w:rFonts w:ascii="Georgia" w:hAnsi="Georgia" w:cs="Times New Roman"/>
          <w:sz w:val="23"/>
          <w:szCs w:val="23"/>
        </w:rPr>
        <w:t>.</w:t>
      </w:r>
      <w:r>
        <w:rPr>
          <w:rFonts w:ascii="Georgia" w:hAnsi="Georgia" w:cs="Times New Roman"/>
          <w:sz w:val="23"/>
          <w:szCs w:val="23"/>
        </w:rPr>
        <w:t xml:space="preserve"> </w:t>
      </w:r>
      <w:r w:rsidRPr="00E30F31">
        <w:rPr>
          <w:rFonts w:ascii="Georgia" w:hAnsi="Georgia" w:cs="Times New Roman"/>
          <w:sz w:val="23"/>
          <w:szCs w:val="23"/>
        </w:rPr>
        <w:t>8(1):</w:t>
      </w:r>
      <w:r>
        <w:rPr>
          <w:rFonts w:ascii="Georgia" w:hAnsi="Georgia" w:cs="Times New Roman"/>
          <w:sz w:val="23"/>
          <w:szCs w:val="23"/>
        </w:rPr>
        <w:t xml:space="preserve"> </w:t>
      </w:r>
      <w:r w:rsidRPr="00E30F31">
        <w:rPr>
          <w:rFonts w:ascii="Georgia" w:hAnsi="Georgia" w:cs="Times New Roman"/>
          <w:sz w:val="23"/>
          <w:szCs w:val="23"/>
        </w:rPr>
        <w:t>53-60.</w:t>
      </w:r>
      <w:r w:rsidRPr="0078618E">
        <w:rPr>
          <w:rFonts w:ascii="Georgia" w:hAnsi="Georgia" w:cs="Times New Roman"/>
          <w:sz w:val="23"/>
          <w:szCs w:val="23"/>
        </w:rPr>
        <w:t> </w:t>
      </w:r>
      <w:hyperlink r:id="rId13" w:history="1">
        <w:r w:rsidRPr="0078618E">
          <w:rPr>
            <w:rFonts w:ascii="Georgia" w:hAnsi="Georgia" w:cs="Times New Roman"/>
            <w:sz w:val="23"/>
            <w:szCs w:val="23"/>
          </w:rPr>
          <w:t>https://doi.org/10.31983/jrg.v8i1.5779</w:t>
        </w:r>
      </w:hyperlink>
      <w:r w:rsidR="00A14AE9">
        <w:rPr>
          <w:rFonts w:ascii="Georgia" w:hAnsi="Georgia" w:cs="Times New Roman"/>
          <w:sz w:val="23"/>
          <w:szCs w:val="23"/>
        </w:rPr>
        <w:t>.</w:t>
      </w:r>
    </w:p>
    <w:p w14:paraId="1208B130" w14:textId="71D7B5AF" w:rsidR="00C159FF" w:rsidRPr="0078618E" w:rsidRDefault="00C159FF" w:rsidP="00C159FF">
      <w:pPr>
        <w:pStyle w:val="ListParagraph"/>
        <w:spacing w:after="0"/>
        <w:ind w:left="567" w:hanging="567"/>
        <w:jc w:val="both"/>
        <w:rPr>
          <w:rFonts w:ascii="Georgia" w:hAnsi="Georgia" w:cs="Times New Roman"/>
          <w:sz w:val="23"/>
          <w:szCs w:val="23"/>
        </w:rPr>
      </w:pPr>
      <w:r w:rsidRPr="00E30F31">
        <w:rPr>
          <w:rFonts w:ascii="Georgia" w:hAnsi="Georgia" w:cs="Times New Roman"/>
          <w:sz w:val="23"/>
          <w:szCs w:val="23"/>
        </w:rPr>
        <w:t>Isy R</w:t>
      </w:r>
      <w:r>
        <w:rPr>
          <w:rFonts w:ascii="Georgia" w:hAnsi="Georgia" w:cs="Times New Roman"/>
          <w:sz w:val="23"/>
          <w:szCs w:val="23"/>
        </w:rPr>
        <w:t>,</w:t>
      </w:r>
      <w:r w:rsidRPr="00E30F31">
        <w:rPr>
          <w:rFonts w:ascii="Georgia" w:hAnsi="Georgia" w:cs="Times New Roman"/>
          <w:sz w:val="23"/>
          <w:szCs w:val="23"/>
        </w:rPr>
        <w:t xml:space="preserve"> Dewi M, Maya N (2018). </w:t>
      </w:r>
      <w:proofErr w:type="spellStart"/>
      <w:r w:rsidRPr="00E30F31">
        <w:rPr>
          <w:rFonts w:ascii="Georgia" w:hAnsi="Georgia" w:cs="Times New Roman"/>
          <w:sz w:val="23"/>
          <w:szCs w:val="23"/>
        </w:rPr>
        <w:t>Manfaat</w:t>
      </w:r>
      <w:proofErr w:type="spellEnd"/>
      <w:r w:rsidRPr="00E30F31">
        <w:rPr>
          <w:rFonts w:ascii="Georgia" w:hAnsi="Georgia" w:cs="Times New Roman"/>
          <w:sz w:val="23"/>
          <w:szCs w:val="23"/>
        </w:rPr>
        <w:t xml:space="preserve"> </w:t>
      </w:r>
      <w:proofErr w:type="spellStart"/>
      <w:r w:rsidRPr="00E30F31">
        <w:rPr>
          <w:rFonts w:ascii="Georgia" w:hAnsi="Georgia" w:cs="Times New Roman"/>
          <w:sz w:val="23"/>
          <w:szCs w:val="23"/>
        </w:rPr>
        <w:t>minuman</w:t>
      </w:r>
      <w:proofErr w:type="spellEnd"/>
      <w:r w:rsidRPr="00E30F31">
        <w:rPr>
          <w:rFonts w:ascii="Georgia" w:hAnsi="Georgia" w:cs="Times New Roman"/>
          <w:sz w:val="23"/>
          <w:szCs w:val="23"/>
        </w:rPr>
        <w:t xml:space="preserve"> serai (</w:t>
      </w:r>
      <w:proofErr w:type="spellStart"/>
      <w:r w:rsidRPr="00A14AE9">
        <w:rPr>
          <w:rFonts w:ascii="Georgia" w:hAnsi="Georgia" w:cs="Times New Roman"/>
          <w:i/>
          <w:sz w:val="23"/>
          <w:szCs w:val="23"/>
        </w:rPr>
        <w:t>Cymbogopo</w:t>
      </w:r>
      <w:proofErr w:type="spellEnd"/>
      <w:r w:rsidRPr="00A14AE9">
        <w:rPr>
          <w:rFonts w:ascii="Georgia" w:hAnsi="Georgia" w:cs="Times New Roman"/>
          <w:i/>
          <w:sz w:val="23"/>
          <w:szCs w:val="23"/>
        </w:rPr>
        <w:t xml:space="preserve"> Citrus</w:t>
      </w:r>
      <w:r w:rsidRPr="00E30F31">
        <w:rPr>
          <w:rFonts w:ascii="Georgia" w:hAnsi="Georgia" w:cs="Times New Roman"/>
          <w:sz w:val="23"/>
          <w:szCs w:val="23"/>
        </w:rPr>
        <w:t xml:space="preserve">) </w:t>
      </w:r>
      <w:proofErr w:type="spellStart"/>
      <w:r w:rsidRPr="00E30F31">
        <w:rPr>
          <w:rFonts w:ascii="Georgia" w:hAnsi="Georgia" w:cs="Times New Roman"/>
          <w:sz w:val="23"/>
          <w:szCs w:val="23"/>
        </w:rPr>
        <w:t>dalam</w:t>
      </w:r>
      <w:proofErr w:type="spellEnd"/>
      <w:r w:rsidRPr="00E30F31">
        <w:rPr>
          <w:rFonts w:ascii="Georgia" w:hAnsi="Georgia" w:cs="Times New Roman"/>
          <w:sz w:val="23"/>
          <w:szCs w:val="23"/>
        </w:rPr>
        <w:t xml:space="preserve"> </w:t>
      </w:r>
      <w:proofErr w:type="spellStart"/>
      <w:r w:rsidRPr="00E30F31">
        <w:rPr>
          <w:rFonts w:ascii="Georgia" w:hAnsi="Georgia" w:cs="Times New Roman"/>
          <w:sz w:val="23"/>
          <w:szCs w:val="23"/>
        </w:rPr>
        <w:t>menurunkan</w:t>
      </w:r>
      <w:proofErr w:type="spellEnd"/>
      <w:r w:rsidRPr="00E30F31">
        <w:rPr>
          <w:rFonts w:ascii="Georgia" w:hAnsi="Georgia" w:cs="Times New Roman"/>
          <w:sz w:val="23"/>
          <w:szCs w:val="23"/>
        </w:rPr>
        <w:t xml:space="preserve"> </w:t>
      </w:r>
      <w:proofErr w:type="spellStart"/>
      <w:r w:rsidRPr="00E30F31">
        <w:rPr>
          <w:rFonts w:ascii="Georgia" w:hAnsi="Georgia" w:cs="Times New Roman"/>
          <w:sz w:val="23"/>
          <w:szCs w:val="23"/>
        </w:rPr>
        <w:t>intensitas</w:t>
      </w:r>
      <w:proofErr w:type="spellEnd"/>
      <w:r w:rsidRPr="00E30F31">
        <w:rPr>
          <w:rFonts w:ascii="Georgia" w:hAnsi="Georgia" w:cs="Times New Roman"/>
          <w:sz w:val="23"/>
          <w:szCs w:val="23"/>
        </w:rPr>
        <w:t xml:space="preserve"> </w:t>
      </w:r>
      <w:proofErr w:type="spellStart"/>
      <w:r w:rsidRPr="00E30F31">
        <w:rPr>
          <w:rFonts w:ascii="Georgia" w:hAnsi="Georgia" w:cs="Times New Roman"/>
          <w:sz w:val="23"/>
          <w:szCs w:val="23"/>
        </w:rPr>
        <w:t>Dis</w:t>
      </w:r>
      <w:r w:rsidR="00A14AE9">
        <w:rPr>
          <w:rFonts w:ascii="Georgia" w:hAnsi="Georgia" w:cs="Times New Roman"/>
          <w:sz w:val="23"/>
          <w:szCs w:val="23"/>
        </w:rPr>
        <w:softHyphen/>
      </w:r>
      <w:r w:rsidRPr="00E30F31">
        <w:rPr>
          <w:rFonts w:ascii="Georgia" w:hAnsi="Georgia" w:cs="Times New Roman"/>
          <w:sz w:val="23"/>
          <w:szCs w:val="23"/>
        </w:rPr>
        <w:t>me</w:t>
      </w:r>
      <w:r w:rsidR="00A14AE9">
        <w:rPr>
          <w:rFonts w:ascii="Georgia" w:hAnsi="Georgia" w:cs="Times New Roman"/>
          <w:sz w:val="23"/>
          <w:szCs w:val="23"/>
        </w:rPr>
        <w:softHyphen/>
      </w:r>
      <w:r w:rsidRPr="00E30F31">
        <w:rPr>
          <w:rFonts w:ascii="Georgia" w:hAnsi="Georgia" w:cs="Times New Roman"/>
          <w:sz w:val="23"/>
          <w:szCs w:val="23"/>
        </w:rPr>
        <w:t>nore</w:t>
      </w:r>
      <w:proofErr w:type="spellEnd"/>
      <w:r w:rsidRPr="00E30F31">
        <w:rPr>
          <w:rFonts w:ascii="Georgia" w:hAnsi="Georgia" w:cs="Times New Roman"/>
          <w:sz w:val="23"/>
          <w:szCs w:val="23"/>
        </w:rPr>
        <w:t xml:space="preserve">. </w:t>
      </w:r>
      <w:proofErr w:type="spellStart"/>
      <w:r w:rsidRPr="00E30F31">
        <w:rPr>
          <w:rFonts w:ascii="Georgia" w:hAnsi="Georgia" w:cs="Times New Roman"/>
          <w:sz w:val="23"/>
          <w:szCs w:val="23"/>
        </w:rPr>
        <w:t>Jurnal</w:t>
      </w:r>
      <w:proofErr w:type="spellEnd"/>
      <w:r w:rsidRPr="00E30F31">
        <w:rPr>
          <w:rFonts w:ascii="Georgia" w:hAnsi="Georgia" w:cs="Times New Roman"/>
          <w:sz w:val="23"/>
          <w:szCs w:val="23"/>
        </w:rPr>
        <w:t xml:space="preserve"> SMART. 5(1): 37-46.</w:t>
      </w:r>
      <w:r w:rsidR="00A14AE9">
        <w:rPr>
          <w:rFonts w:ascii="Georgia" w:hAnsi="Georgia" w:cs="Times New Roman"/>
          <w:sz w:val="23"/>
          <w:szCs w:val="23"/>
        </w:rPr>
        <w:t xml:space="preserve"> </w:t>
      </w:r>
      <w:r w:rsidRPr="0078618E">
        <w:rPr>
          <w:rFonts w:ascii="Georgia" w:hAnsi="Georgia" w:cs="Times New Roman"/>
          <w:sz w:val="23"/>
          <w:szCs w:val="23"/>
        </w:rPr>
        <w:t>http://dx.doi.org/10.34310/sjkb.v5i1.153</w:t>
      </w:r>
      <w:r w:rsidR="00A14AE9">
        <w:rPr>
          <w:rFonts w:ascii="Georgia" w:hAnsi="Georgia" w:cs="Times New Roman"/>
          <w:sz w:val="23"/>
          <w:szCs w:val="23"/>
        </w:rPr>
        <w:t>.</w:t>
      </w:r>
    </w:p>
    <w:p w14:paraId="72823270" w14:textId="2CD7EA2A" w:rsidR="00C159FF" w:rsidRPr="0078618E" w:rsidRDefault="00C159FF" w:rsidP="00C159FF">
      <w:pPr>
        <w:pStyle w:val="ListParagraph"/>
        <w:spacing w:after="0"/>
        <w:ind w:left="567" w:hanging="567"/>
        <w:jc w:val="both"/>
        <w:rPr>
          <w:rFonts w:ascii="Georgia" w:hAnsi="Georgia" w:cs="Times New Roman"/>
          <w:sz w:val="23"/>
          <w:szCs w:val="23"/>
        </w:rPr>
      </w:pPr>
      <w:proofErr w:type="spellStart"/>
      <w:r w:rsidRPr="00E30F31">
        <w:rPr>
          <w:rFonts w:ascii="Georgia" w:hAnsi="Georgia" w:cs="Times New Roman"/>
          <w:sz w:val="23"/>
          <w:szCs w:val="23"/>
        </w:rPr>
        <w:t>Miftachul</w:t>
      </w:r>
      <w:proofErr w:type="spellEnd"/>
      <w:r w:rsidRPr="00E30F31">
        <w:rPr>
          <w:rFonts w:ascii="Georgia" w:hAnsi="Georgia" w:cs="Times New Roman"/>
          <w:sz w:val="23"/>
          <w:szCs w:val="23"/>
        </w:rPr>
        <w:t xml:space="preserve"> J, </w:t>
      </w:r>
      <w:proofErr w:type="spellStart"/>
      <w:r w:rsidRPr="00E30F31">
        <w:rPr>
          <w:rFonts w:ascii="Georgia" w:hAnsi="Georgia" w:cs="Times New Roman"/>
          <w:sz w:val="23"/>
          <w:szCs w:val="23"/>
        </w:rPr>
        <w:t>Millatin</w:t>
      </w:r>
      <w:proofErr w:type="spellEnd"/>
      <w:r w:rsidRPr="00E30F31">
        <w:rPr>
          <w:rFonts w:ascii="Georgia" w:hAnsi="Georgia" w:cs="Times New Roman"/>
          <w:sz w:val="23"/>
          <w:szCs w:val="23"/>
        </w:rPr>
        <w:t xml:space="preserve"> P</w:t>
      </w:r>
      <w:r>
        <w:rPr>
          <w:rFonts w:ascii="Georgia" w:hAnsi="Georgia" w:cs="Times New Roman"/>
          <w:sz w:val="23"/>
          <w:szCs w:val="23"/>
        </w:rPr>
        <w:t xml:space="preserve"> </w:t>
      </w:r>
      <w:r w:rsidRPr="00E30F31">
        <w:rPr>
          <w:rFonts w:ascii="Georgia" w:hAnsi="Georgia" w:cs="Times New Roman"/>
          <w:sz w:val="23"/>
          <w:szCs w:val="23"/>
        </w:rPr>
        <w:t xml:space="preserve">(2018). </w:t>
      </w:r>
      <w:proofErr w:type="spellStart"/>
      <w:r w:rsidRPr="00E30F31">
        <w:rPr>
          <w:rFonts w:ascii="Georgia" w:hAnsi="Georgia" w:cs="Times New Roman"/>
          <w:sz w:val="23"/>
          <w:szCs w:val="23"/>
        </w:rPr>
        <w:t>Peningkatan</w:t>
      </w:r>
      <w:proofErr w:type="spellEnd"/>
      <w:r w:rsidRPr="00E30F31">
        <w:rPr>
          <w:rFonts w:ascii="Georgia" w:hAnsi="Georgia" w:cs="Times New Roman"/>
          <w:sz w:val="23"/>
          <w:szCs w:val="23"/>
        </w:rPr>
        <w:t xml:space="preserve"> Kadar HB </w:t>
      </w:r>
      <w:proofErr w:type="spellStart"/>
      <w:r w:rsidRPr="00E30F31">
        <w:rPr>
          <w:rFonts w:ascii="Georgia" w:hAnsi="Georgia" w:cs="Times New Roman"/>
          <w:sz w:val="23"/>
          <w:szCs w:val="23"/>
        </w:rPr>
        <w:t>ibu</w:t>
      </w:r>
      <w:proofErr w:type="spellEnd"/>
      <w:r w:rsidRPr="00E30F31">
        <w:rPr>
          <w:rFonts w:ascii="Georgia" w:hAnsi="Georgia" w:cs="Times New Roman"/>
          <w:sz w:val="23"/>
          <w:szCs w:val="23"/>
        </w:rPr>
        <w:t xml:space="preserve"> </w:t>
      </w:r>
      <w:proofErr w:type="spellStart"/>
      <w:r w:rsidRPr="00E30F31">
        <w:rPr>
          <w:rFonts w:ascii="Georgia" w:hAnsi="Georgia" w:cs="Times New Roman"/>
          <w:sz w:val="23"/>
          <w:szCs w:val="23"/>
        </w:rPr>
        <w:t>hamil</w:t>
      </w:r>
      <w:proofErr w:type="spellEnd"/>
      <w:r w:rsidRPr="00E30F31">
        <w:rPr>
          <w:rFonts w:ascii="Georgia" w:hAnsi="Georgia" w:cs="Times New Roman"/>
          <w:sz w:val="23"/>
          <w:szCs w:val="23"/>
        </w:rPr>
        <w:t xml:space="preserve"> </w:t>
      </w:r>
      <w:proofErr w:type="spellStart"/>
      <w:r w:rsidRPr="00E30F31">
        <w:rPr>
          <w:rFonts w:ascii="Georgia" w:hAnsi="Georgia" w:cs="Times New Roman"/>
          <w:sz w:val="23"/>
          <w:szCs w:val="23"/>
        </w:rPr>
        <w:t>dengan</w:t>
      </w:r>
      <w:proofErr w:type="spellEnd"/>
      <w:r w:rsidRPr="00E30F31">
        <w:rPr>
          <w:rFonts w:ascii="Georgia" w:hAnsi="Georgia" w:cs="Times New Roman"/>
          <w:sz w:val="23"/>
          <w:szCs w:val="23"/>
        </w:rPr>
        <w:t xml:space="preserve"> jus </w:t>
      </w:r>
      <w:proofErr w:type="spellStart"/>
      <w:r w:rsidRPr="00E30F31">
        <w:rPr>
          <w:rFonts w:ascii="Georgia" w:hAnsi="Georgia" w:cs="Times New Roman"/>
          <w:sz w:val="23"/>
          <w:szCs w:val="23"/>
        </w:rPr>
        <w:t>kurma</w:t>
      </w:r>
      <w:proofErr w:type="spellEnd"/>
      <w:r w:rsidRPr="00E30F31">
        <w:rPr>
          <w:rFonts w:ascii="Georgia" w:hAnsi="Georgia" w:cs="Times New Roman"/>
          <w:sz w:val="23"/>
          <w:szCs w:val="23"/>
        </w:rPr>
        <w:t xml:space="preserve"> dan </w:t>
      </w:r>
      <w:proofErr w:type="spellStart"/>
      <w:r w:rsidRPr="00E30F31">
        <w:rPr>
          <w:rFonts w:ascii="Georgia" w:hAnsi="Georgia" w:cs="Times New Roman"/>
          <w:sz w:val="23"/>
          <w:szCs w:val="23"/>
        </w:rPr>
        <w:t>kacang</w:t>
      </w:r>
      <w:proofErr w:type="spellEnd"/>
      <w:r w:rsidRPr="00E30F31">
        <w:rPr>
          <w:rFonts w:ascii="Georgia" w:hAnsi="Georgia" w:cs="Times New Roman"/>
          <w:sz w:val="23"/>
          <w:szCs w:val="23"/>
        </w:rPr>
        <w:t xml:space="preserve"> </w:t>
      </w:r>
      <w:proofErr w:type="spellStart"/>
      <w:r w:rsidRPr="00E30F31">
        <w:rPr>
          <w:rFonts w:ascii="Georgia" w:hAnsi="Georgia" w:cs="Times New Roman"/>
          <w:sz w:val="23"/>
          <w:szCs w:val="23"/>
        </w:rPr>
        <w:t>hijau</w:t>
      </w:r>
      <w:proofErr w:type="spellEnd"/>
      <w:r w:rsidRPr="00E30F31">
        <w:rPr>
          <w:rFonts w:ascii="Georgia" w:hAnsi="Georgia" w:cs="Times New Roman"/>
          <w:sz w:val="23"/>
          <w:szCs w:val="23"/>
        </w:rPr>
        <w:t xml:space="preserve"> di </w:t>
      </w:r>
      <w:proofErr w:type="spellStart"/>
      <w:r w:rsidRPr="00E30F31">
        <w:rPr>
          <w:rFonts w:ascii="Georgia" w:hAnsi="Georgia" w:cs="Times New Roman"/>
          <w:sz w:val="23"/>
          <w:szCs w:val="23"/>
        </w:rPr>
        <w:t>kota</w:t>
      </w:r>
      <w:proofErr w:type="spellEnd"/>
      <w:r w:rsidRPr="00E30F31">
        <w:rPr>
          <w:rFonts w:ascii="Georgia" w:hAnsi="Georgia" w:cs="Times New Roman"/>
          <w:sz w:val="23"/>
          <w:szCs w:val="23"/>
        </w:rPr>
        <w:t xml:space="preserve"> </w:t>
      </w:r>
      <w:proofErr w:type="spellStart"/>
      <w:r w:rsidRPr="00E30F31">
        <w:rPr>
          <w:rFonts w:ascii="Georgia" w:hAnsi="Georgia" w:cs="Times New Roman"/>
          <w:sz w:val="23"/>
          <w:szCs w:val="23"/>
        </w:rPr>
        <w:t>Pekalongan</w:t>
      </w:r>
      <w:proofErr w:type="spellEnd"/>
      <w:r>
        <w:rPr>
          <w:rFonts w:ascii="Georgia" w:hAnsi="Georgia" w:cs="Times New Roman"/>
          <w:sz w:val="23"/>
          <w:szCs w:val="23"/>
        </w:rPr>
        <w:t xml:space="preserve"> (</w:t>
      </w:r>
      <w:r w:rsidRPr="006365C3">
        <w:rPr>
          <w:rFonts w:ascii="Georgia" w:hAnsi="Georgia" w:cs="Times New Roman"/>
          <w:sz w:val="23"/>
          <w:szCs w:val="23"/>
        </w:rPr>
        <w:t xml:space="preserve">Increased HB levels of pregnant women with date juice and green beans in </w:t>
      </w:r>
      <w:proofErr w:type="spellStart"/>
      <w:r w:rsidRPr="006365C3">
        <w:rPr>
          <w:rFonts w:ascii="Georgia" w:hAnsi="Georgia" w:cs="Times New Roman"/>
          <w:sz w:val="23"/>
          <w:szCs w:val="23"/>
        </w:rPr>
        <w:t>Pekalongan</w:t>
      </w:r>
      <w:proofErr w:type="spellEnd"/>
      <w:r w:rsidRPr="006365C3">
        <w:rPr>
          <w:rFonts w:ascii="Georgia" w:hAnsi="Georgia" w:cs="Times New Roman"/>
          <w:sz w:val="23"/>
          <w:szCs w:val="23"/>
        </w:rPr>
        <w:t xml:space="preserve"> city</w:t>
      </w:r>
      <w:r>
        <w:rPr>
          <w:rFonts w:ascii="Georgia" w:hAnsi="Georgia" w:cs="Times New Roman"/>
          <w:sz w:val="23"/>
          <w:szCs w:val="23"/>
        </w:rPr>
        <w:t>)</w:t>
      </w:r>
      <w:r w:rsidRPr="00E30F31">
        <w:rPr>
          <w:rFonts w:ascii="Georgia" w:hAnsi="Georgia" w:cs="Times New Roman"/>
          <w:sz w:val="23"/>
          <w:szCs w:val="23"/>
        </w:rPr>
        <w:t>.</w:t>
      </w:r>
      <w:r>
        <w:rPr>
          <w:rFonts w:ascii="Georgia" w:hAnsi="Georgia" w:cs="Times New Roman"/>
          <w:sz w:val="23"/>
          <w:szCs w:val="23"/>
        </w:rPr>
        <w:t xml:space="preserve"> </w:t>
      </w:r>
      <w:proofErr w:type="spellStart"/>
      <w:r w:rsidRPr="00E30F31">
        <w:rPr>
          <w:rFonts w:ascii="Georgia" w:hAnsi="Georgia" w:cs="Times New Roman"/>
          <w:sz w:val="23"/>
          <w:szCs w:val="23"/>
        </w:rPr>
        <w:t>Placentium</w:t>
      </w:r>
      <w:proofErr w:type="spellEnd"/>
      <w:r w:rsidRPr="00E30F31">
        <w:rPr>
          <w:rFonts w:ascii="Georgia" w:hAnsi="Georgia" w:cs="Times New Roman"/>
          <w:sz w:val="23"/>
          <w:szCs w:val="23"/>
        </w:rPr>
        <w:t xml:space="preserve"> </w:t>
      </w:r>
      <w:proofErr w:type="spellStart"/>
      <w:r w:rsidRPr="00E30F31">
        <w:rPr>
          <w:rFonts w:ascii="Georgia" w:hAnsi="Georgia" w:cs="Times New Roman"/>
          <w:sz w:val="23"/>
          <w:szCs w:val="23"/>
        </w:rPr>
        <w:t>Jurnal</w:t>
      </w:r>
      <w:proofErr w:type="spellEnd"/>
      <w:r w:rsidRPr="00E30F31">
        <w:rPr>
          <w:rFonts w:ascii="Georgia" w:hAnsi="Georgia" w:cs="Times New Roman"/>
          <w:sz w:val="23"/>
          <w:szCs w:val="23"/>
        </w:rPr>
        <w:t xml:space="preserve"> </w:t>
      </w:r>
      <w:proofErr w:type="spellStart"/>
      <w:r w:rsidRPr="00E30F31">
        <w:rPr>
          <w:rFonts w:ascii="Georgia" w:hAnsi="Georgia" w:cs="Times New Roman"/>
          <w:sz w:val="23"/>
          <w:szCs w:val="23"/>
        </w:rPr>
        <w:t>Ilmiah</w:t>
      </w:r>
      <w:proofErr w:type="spellEnd"/>
      <w:r w:rsidRPr="00E30F31">
        <w:rPr>
          <w:rFonts w:ascii="Georgia" w:hAnsi="Georgia" w:cs="Times New Roman"/>
          <w:sz w:val="23"/>
          <w:szCs w:val="23"/>
        </w:rPr>
        <w:t xml:space="preserve"> Kesehatan dan </w:t>
      </w:r>
      <w:proofErr w:type="spellStart"/>
      <w:r w:rsidRPr="00E30F31">
        <w:rPr>
          <w:rFonts w:ascii="Georgia" w:hAnsi="Georgia" w:cs="Times New Roman"/>
          <w:sz w:val="23"/>
          <w:szCs w:val="23"/>
        </w:rPr>
        <w:t>Apli</w:t>
      </w:r>
      <w:r w:rsidR="00A14AE9">
        <w:rPr>
          <w:rFonts w:ascii="Georgia" w:hAnsi="Georgia" w:cs="Times New Roman"/>
          <w:sz w:val="23"/>
          <w:szCs w:val="23"/>
        </w:rPr>
        <w:softHyphen/>
      </w:r>
      <w:r w:rsidRPr="00E30F31">
        <w:rPr>
          <w:rFonts w:ascii="Georgia" w:hAnsi="Georgia" w:cs="Times New Roman"/>
          <w:sz w:val="23"/>
          <w:szCs w:val="23"/>
        </w:rPr>
        <w:t>kasinya</w:t>
      </w:r>
      <w:proofErr w:type="spellEnd"/>
      <w:r w:rsidRPr="00E30F31">
        <w:rPr>
          <w:rFonts w:ascii="Georgia" w:hAnsi="Georgia" w:cs="Times New Roman"/>
          <w:sz w:val="23"/>
          <w:szCs w:val="23"/>
        </w:rPr>
        <w:t>.</w:t>
      </w:r>
      <w:r>
        <w:rPr>
          <w:rFonts w:ascii="Georgia" w:hAnsi="Georgia" w:cs="Times New Roman"/>
          <w:sz w:val="23"/>
          <w:szCs w:val="23"/>
        </w:rPr>
        <w:t xml:space="preserve"> </w:t>
      </w:r>
      <w:r w:rsidRPr="00E30F31">
        <w:rPr>
          <w:rFonts w:ascii="Georgia" w:hAnsi="Georgia" w:cs="Times New Roman"/>
          <w:sz w:val="23"/>
          <w:szCs w:val="23"/>
        </w:rPr>
        <w:t>6(2).</w:t>
      </w:r>
      <w:r>
        <w:rPr>
          <w:rFonts w:ascii="Georgia" w:hAnsi="Georgia" w:cs="Times New Roman"/>
          <w:sz w:val="23"/>
          <w:szCs w:val="23"/>
        </w:rPr>
        <w:t xml:space="preserve"> </w:t>
      </w:r>
      <w:r w:rsidRPr="00E30F31">
        <w:rPr>
          <w:rFonts w:ascii="Georgia" w:hAnsi="Georgia" w:cs="Times New Roman"/>
          <w:sz w:val="23"/>
          <w:szCs w:val="23"/>
        </w:rPr>
        <w:t>1-6</w:t>
      </w:r>
      <w:r>
        <w:rPr>
          <w:rFonts w:ascii="Georgia" w:hAnsi="Georgia" w:cs="Times New Roman"/>
          <w:sz w:val="23"/>
          <w:szCs w:val="23"/>
        </w:rPr>
        <w:t>.</w:t>
      </w:r>
      <w:r w:rsidRPr="0078618E">
        <w:rPr>
          <w:rFonts w:ascii="Georgia" w:hAnsi="Georgia" w:cs="Times New Roman"/>
          <w:sz w:val="23"/>
          <w:szCs w:val="23"/>
        </w:rPr>
        <w:t xml:space="preserve"> https://doi.org/10.</w:t>
      </w:r>
      <w:r w:rsidR="00A14AE9">
        <w:rPr>
          <w:rFonts w:ascii="Georgia" w:hAnsi="Georgia" w:cs="Times New Roman"/>
          <w:sz w:val="23"/>
          <w:szCs w:val="23"/>
        </w:rPr>
        <w:softHyphen/>
      </w:r>
      <w:r w:rsidRPr="0078618E">
        <w:rPr>
          <w:rFonts w:ascii="Georgia" w:hAnsi="Georgia" w:cs="Times New Roman"/>
          <w:sz w:val="23"/>
          <w:szCs w:val="23"/>
        </w:rPr>
        <w:t>20961/</w:t>
      </w:r>
      <w:proofErr w:type="gramStart"/>
      <w:r w:rsidRPr="0078618E">
        <w:rPr>
          <w:rFonts w:ascii="Georgia" w:hAnsi="Georgia" w:cs="Times New Roman"/>
          <w:sz w:val="23"/>
          <w:szCs w:val="23"/>
        </w:rPr>
        <w:t>placentum.v</w:t>
      </w:r>
      <w:proofErr w:type="gramEnd"/>
      <w:r w:rsidRPr="0078618E">
        <w:rPr>
          <w:rFonts w:ascii="Georgia" w:hAnsi="Georgia" w:cs="Times New Roman"/>
          <w:sz w:val="23"/>
          <w:szCs w:val="23"/>
        </w:rPr>
        <w:t>6i2.22518</w:t>
      </w:r>
      <w:r w:rsidR="00A14AE9">
        <w:rPr>
          <w:rFonts w:ascii="Georgia" w:hAnsi="Georgia" w:cs="Times New Roman"/>
          <w:sz w:val="23"/>
          <w:szCs w:val="23"/>
        </w:rPr>
        <w:t>.</w:t>
      </w:r>
    </w:p>
    <w:p w14:paraId="07D5E5C8" w14:textId="2D00DBD2" w:rsidR="00C159FF" w:rsidRPr="00E30F31" w:rsidRDefault="00C159FF" w:rsidP="00C159FF">
      <w:pPr>
        <w:pStyle w:val="ListParagraph"/>
        <w:spacing w:after="0"/>
        <w:ind w:left="567" w:hanging="567"/>
        <w:jc w:val="both"/>
        <w:rPr>
          <w:rFonts w:ascii="Georgia" w:hAnsi="Georgia" w:cs="Times New Roman"/>
          <w:sz w:val="23"/>
          <w:szCs w:val="23"/>
        </w:rPr>
      </w:pPr>
      <w:r w:rsidRPr="00E30F31">
        <w:rPr>
          <w:rFonts w:ascii="Georgia" w:hAnsi="Georgia" w:cs="Times New Roman"/>
          <w:sz w:val="23"/>
          <w:szCs w:val="23"/>
        </w:rPr>
        <w:t xml:space="preserve">Sofia M, </w:t>
      </w:r>
      <w:proofErr w:type="spellStart"/>
      <w:r w:rsidRPr="00E30F31">
        <w:rPr>
          <w:rFonts w:ascii="Georgia" w:hAnsi="Georgia" w:cs="Times New Roman"/>
          <w:sz w:val="23"/>
          <w:szCs w:val="23"/>
        </w:rPr>
        <w:t>Vopy</w:t>
      </w:r>
      <w:proofErr w:type="spellEnd"/>
      <w:r w:rsidRPr="00E30F31">
        <w:rPr>
          <w:rFonts w:ascii="Georgia" w:hAnsi="Georgia" w:cs="Times New Roman"/>
          <w:sz w:val="23"/>
          <w:szCs w:val="23"/>
        </w:rPr>
        <w:t xml:space="preserve"> (2019).</w:t>
      </w:r>
      <w:r>
        <w:rPr>
          <w:rFonts w:ascii="Georgia" w:hAnsi="Georgia" w:cs="Times New Roman"/>
          <w:sz w:val="23"/>
          <w:szCs w:val="23"/>
        </w:rPr>
        <w:t xml:space="preserve"> </w:t>
      </w:r>
      <w:proofErr w:type="spellStart"/>
      <w:r w:rsidRPr="00E30F31">
        <w:rPr>
          <w:rFonts w:ascii="Georgia" w:hAnsi="Georgia" w:cs="Times New Roman"/>
          <w:sz w:val="23"/>
          <w:szCs w:val="23"/>
        </w:rPr>
        <w:t>Pengaruh</w:t>
      </w:r>
      <w:proofErr w:type="spellEnd"/>
      <w:r w:rsidRPr="00E30F31">
        <w:rPr>
          <w:rFonts w:ascii="Georgia" w:hAnsi="Georgia" w:cs="Times New Roman"/>
          <w:sz w:val="23"/>
          <w:szCs w:val="23"/>
        </w:rPr>
        <w:t xml:space="preserve"> </w:t>
      </w:r>
      <w:proofErr w:type="spellStart"/>
      <w:r w:rsidR="00A14AE9" w:rsidRPr="00E30F31">
        <w:rPr>
          <w:rFonts w:ascii="Georgia" w:hAnsi="Georgia" w:cs="Times New Roman"/>
          <w:sz w:val="23"/>
          <w:szCs w:val="23"/>
        </w:rPr>
        <w:t>pemberian</w:t>
      </w:r>
      <w:proofErr w:type="spellEnd"/>
      <w:r w:rsidR="00A14AE9" w:rsidRPr="00E30F31">
        <w:rPr>
          <w:rFonts w:ascii="Georgia" w:hAnsi="Georgia" w:cs="Times New Roman"/>
          <w:sz w:val="23"/>
          <w:szCs w:val="23"/>
        </w:rPr>
        <w:t xml:space="preserve"> sari </w:t>
      </w:r>
      <w:proofErr w:type="spellStart"/>
      <w:r w:rsidR="00A14AE9" w:rsidRPr="00E30F31">
        <w:rPr>
          <w:rFonts w:ascii="Georgia" w:hAnsi="Georgia" w:cs="Times New Roman"/>
          <w:sz w:val="23"/>
          <w:szCs w:val="23"/>
        </w:rPr>
        <w:t>kurma</w:t>
      </w:r>
      <w:proofErr w:type="spellEnd"/>
      <w:r w:rsidR="00A14AE9" w:rsidRPr="00E30F31">
        <w:rPr>
          <w:rFonts w:ascii="Georgia" w:hAnsi="Georgia" w:cs="Times New Roman"/>
          <w:sz w:val="23"/>
          <w:szCs w:val="23"/>
        </w:rPr>
        <w:t xml:space="preserve"> </w:t>
      </w:r>
      <w:proofErr w:type="spellStart"/>
      <w:r w:rsidR="00A14AE9" w:rsidRPr="00E30F31">
        <w:rPr>
          <w:rFonts w:ascii="Georgia" w:hAnsi="Georgia" w:cs="Times New Roman"/>
          <w:sz w:val="23"/>
          <w:szCs w:val="23"/>
        </w:rPr>
        <w:t>terhadap</w:t>
      </w:r>
      <w:proofErr w:type="spellEnd"/>
      <w:r w:rsidR="00A14AE9" w:rsidRPr="00E30F31">
        <w:rPr>
          <w:rFonts w:ascii="Georgia" w:hAnsi="Georgia" w:cs="Times New Roman"/>
          <w:sz w:val="23"/>
          <w:szCs w:val="23"/>
        </w:rPr>
        <w:t xml:space="preserve"> </w:t>
      </w:r>
      <w:proofErr w:type="spellStart"/>
      <w:r w:rsidR="00A14AE9" w:rsidRPr="00E30F31">
        <w:rPr>
          <w:rFonts w:ascii="Georgia" w:hAnsi="Georgia" w:cs="Times New Roman"/>
          <w:sz w:val="23"/>
          <w:szCs w:val="23"/>
        </w:rPr>
        <w:t>peningkatan</w:t>
      </w:r>
      <w:proofErr w:type="spellEnd"/>
      <w:r w:rsidR="00A14AE9" w:rsidRPr="00E30F31">
        <w:rPr>
          <w:rFonts w:ascii="Georgia" w:hAnsi="Georgia" w:cs="Times New Roman"/>
          <w:sz w:val="23"/>
          <w:szCs w:val="23"/>
        </w:rPr>
        <w:t xml:space="preserve"> </w:t>
      </w:r>
      <w:proofErr w:type="spellStart"/>
      <w:r w:rsidR="00A14AE9" w:rsidRPr="00E30F31">
        <w:rPr>
          <w:rFonts w:ascii="Georgia" w:hAnsi="Georgia" w:cs="Times New Roman"/>
          <w:sz w:val="23"/>
          <w:szCs w:val="23"/>
        </w:rPr>
        <w:t>kadar</w:t>
      </w:r>
      <w:proofErr w:type="spellEnd"/>
      <w:r w:rsidR="00A14AE9" w:rsidRPr="00E30F31">
        <w:rPr>
          <w:rFonts w:ascii="Georgia" w:hAnsi="Georgia" w:cs="Times New Roman"/>
          <w:sz w:val="23"/>
          <w:szCs w:val="23"/>
        </w:rPr>
        <w:t xml:space="preserve"> </w:t>
      </w:r>
      <w:proofErr w:type="spellStart"/>
      <w:r w:rsidR="00A14AE9" w:rsidRPr="00E30F31">
        <w:rPr>
          <w:rFonts w:ascii="Georgia" w:hAnsi="Georgia" w:cs="Times New Roman"/>
          <w:sz w:val="23"/>
          <w:szCs w:val="23"/>
        </w:rPr>
        <w:t>haemoglobin</w:t>
      </w:r>
      <w:proofErr w:type="spellEnd"/>
      <w:r w:rsidR="00A14AE9" w:rsidRPr="00E30F31">
        <w:rPr>
          <w:rFonts w:ascii="Georgia" w:hAnsi="Georgia" w:cs="Times New Roman"/>
          <w:sz w:val="23"/>
          <w:szCs w:val="23"/>
        </w:rPr>
        <w:t xml:space="preserve"> pada </w:t>
      </w:r>
      <w:proofErr w:type="spellStart"/>
      <w:r w:rsidR="00A14AE9" w:rsidRPr="00E30F31">
        <w:rPr>
          <w:rFonts w:ascii="Georgia" w:hAnsi="Georgia" w:cs="Times New Roman"/>
          <w:sz w:val="23"/>
          <w:szCs w:val="23"/>
        </w:rPr>
        <w:t>remaja</w:t>
      </w:r>
      <w:proofErr w:type="spellEnd"/>
      <w:r w:rsidR="00A14AE9" w:rsidRPr="00E30F31">
        <w:rPr>
          <w:rFonts w:ascii="Georgia" w:hAnsi="Georgia" w:cs="Times New Roman"/>
          <w:sz w:val="23"/>
          <w:szCs w:val="23"/>
        </w:rPr>
        <w:t xml:space="preserve"> </w:t>
      </w:r>
      <w:proofErr w:type="spellStart"/>
      <w:r w:rsidR="00A14AE9" w:rsidRPr="00E30F31">
        <w:rPr>
          <w:rFonts w:ascii="Georgia" w:hAnsi="Georgia" w:cs="Times New Roman"/>
          <w:sz w:val="23"/>
          <w:szCs w:val="23"/>
        </w:rPr>
        <w:t>putri</w:t>
      </w:r>
      <w:proofErr w:type="spellEnd"/>
      <w:r w:rsidR="00A14AE9" w:rsidRPr="00E30F31">
        <w:rPr>
          <w:rFonts w:ascii="Georgia" w:hAnsi="Georgia" w:cs="Times New Roman"/>
          <w:sz w:val="23"/>
          <w:szCs w:val="23"/>
        </w:rPr>
        <w:t xml:space="preserve"> yang </w:t>
      </w:r>
      <w:proofErr w:type="spellStart"/>
      <w:r w:rsidR="00A14AE9" w:rsidRPr="00E30F31">
        <w:rPr>
          <w:rFonts w:ascii="Georgia" w:hAnsi="Georgia" w:cs="Times New Roman"/>
          <w:sz w:val="23"/>
          <w:szCs w:val="23"/>
        </w:rPr>
        <w:t>mengalami</w:t>
      </w:r>
      <w:proofErr w:type="spellEnd"/>
      <w:r w:rsidR="00A14AE9" w:rsidRPr="00E30F31">
        <w:rPr>
          <w:rFonts w:ascii="Georgia" w:hAnsi="Georgia" w:cs="Times New Roman"/>
          <w:sz w:val="23"/>
          <w:szCs w:val="23"/>
        </w:rPr>
        <w:t xml:space="preserve"> anemia</w:t>
      </w:r>
      <w:r w:rsidR="00A14AE9">
        <w:rPr>
          <w:rFonts w:ascii="Georgia" w:hAnsi="Georgia" w:cs="Times New Roman"/>
          <w:sz w:val="23"/>
          <w:szCs w:val="23"/>
        </w:rPr>
        <w:t xml:space="preserve"> </w:t>
      </w:r>
      <w:r>
        <w:rPr>
          <w:rFonts w:ascii="Georgia" w:hAnsi="Georgia" w:cs="Times New Roman"/>
          <w:sz w:val="23"/>
          <w:szCs w:val="23"/>
        </w:rPr>
        <w:t>(</w:t>
      </w:r>
      <w:r w:rsidRPr="006365C3">
        <w:rPr>
          <w:rFonts w:ascii="Georgia" w:hAnsi="Georgia" w:cs="Times New Roman"/>
          <w:sz w:val="23"/>
          <w:szCs w:val="23"/>
        </w:rPr>
        <w:t xml:space="preserve">The </w:t>
      </w:r>
      <w:r w:rsidR="00A14AE9" w:rsidRPr="006365C3">
        <w:rPr>
          <w:rFonts w:ascii="Georgia" w:hAnsi="Georgia" w:cs="Times New Roman"/>
          <w:sz w:val="23"/>
          <w:szCs w:val="23"/>
        </w:rPr>
        <w:t xml:space="preserve">effect of dates extract on the increase of </w:t>
      </w:r>
      <w:proofErr w:type="spellStart"/>
      <w:r w:rsidR="00A14AE9" w:rsidRPr="006365C3">
        <w:rPr>
          <w:rFonts w:ascii="Georgia" w:hAnsi="Georgia" w:cs="Times New Roman"/>
          <w:sz w:val="23"/>
          <w:szCs w:val="23"/>
        </w:rPr>
        <w:t>hae</w:t>
      </w:r>
      <w:r w:rsidR="00A14AE9">
        <w:rPr>
          <w:rFonts w:ascii="Georgia" w:hAnsi="Georgia" w:cs="Times New Roman"/>
          <w:sz w:val="23"/>
          <w:szCs w:val="23"/>
        </w:rPr>
        <w:softHyphen/>
      </w:r>
      <w:r w:rsidR="00A14AE9" w:rsidRPr="006365C3">
        <w:rPr>
          <w:rFonts w:ascii="Georgia" w:hAnsi="Georgia" w:cs="Times New Roman"/>
          <w:sz w:val="23"/>
          <w:szCs w:val="23"/>
        </w:rPr>
        <w:t>mo</w:t>
      </w:r>
      <w:r w:rsidR="00A14AE9">
        <w:rPr>
          <w:rFonts w:ascii="Georgia" w:hAnsi="Georgia" w:cs="Times New Roman"/>
          <w:sz w:val="23"/>
          <w:szCs w:val="23"/>
        </w:rPr>
        <w:softHyphen/>
      </w:r>
      <w:r w:rsidR="00A14AE9" w:rsidRPr="006365C3">
        <w:rPr>
          <w:rFonts w:ascii="Georgia" w:hAnsi="Georgia" w:cs="Times New Roman"/>
          <w:sz w:val="23"/>
          <w:szCs w:val="23"/>
        </w:rPr>
        <w:t>globin</w:t>
      </w:r>
      <w:proofErr w:type="spellEnd"/>
      <w:r w:rsidR="00A14AE9" w:rsidRPr="006365C3">
        <w:rPr>
          <w:rFonts w:ascii="Georgia" w:hAnsi="Georgia" w:cs="Times New Roman"/>
          <w:sz w:val="23"/>
          <w:szCs w:val="23"/>
        </w:rPr>
        <w:t xml:space="preserve"> levels in adolescent girls who experience anemi</w:t>
      </w:r>
      <w:r w:rsidRPr="006365C3">
        <w:rPr>
          <w:rFonts w:ascii="Georgia" w:hAnsi="Georgia" w:cs="Times New Roman"/>
          <w:sz w:val="23"/>
          <w:szCs w:val="23"/>
        </w:rPr>
        <w:t>a</w:t>
      </w:r>
      <w:r>
        <w:rPr>
          <w:rFonts w:ascii="Georgia" w:hAnsi="Georgia" w:cs="Times New Roman"/>
          <w:sz w:val="23"/>
          <w:szCs w:val="23"/>
        </w:rPr>
        <w:t>)</w:t>
      </w:r>
      <w:r w:rsidRPr="00E30F31">
        <w:rPr>
          <w:rFonts w:ascii="Georgia" w:hAnsi="Georgia" w:cs="Times New Roman"/>
          <w:sz w:val="23"/>
          <w:szCs w:val="23"/>
        </w:rPr>
        <w:t xml:space="preserve">. Media </w:t>
      </w:r>
      <w:proofErr w:type="spellStart"/>
      <w:r w:rsidRPr="00E30F31">
        <w:rPr>
          <w:rFonts w:ascii="Georgia" w:hAnsi="Georgia" w:cs="Times New Roman"/>
          <w:sz w:val="23"/>
          <w:szCs w:val="23"/>
        </w:rPr>
        <w:t>Informasi</w:t>
      </w:r>
      <w:proofErr w:type="spellEnd"/>
      <w:r w:rsidRPr="00E30F31">
        <w:rPr>
          <w:rFonts w:ascii="Georgia" w:hAnsi="Georgia" w:cs="Times New Roman"/>
          <w:sz w:val="23"/>
          <w:szCs w:val="23"/>
        </w:rPr>
        <w:t>.</w:t>
      </w:r>
      <w:r>
        <w:rPr>
          <w:rFonts w:ascii="Georgia" w:hAnsi="Georgia" w:cs="Times New Roman"/>
          <w:sz w:val="23"/>
          <w:szCs w:val="23"/>
        </w:rPr>
        <w:t xml:space="preserve"> </w:t>
      </w:r>
      <w:r w:rsidRPr="00E30F31">
        <w:rPr>
          <w:rFonts w:ascii="Georgia" w:hAnsi="Georgia" w:cs="Times New Roman"/>
          <w:sz w:val="23"/>
          <w:szCs w:val="23"/>
        </w:rPr>
        <w:t>5(2):</w:t>
      </w:r>
      <w:r>
        <w:rPr>
          <w:rFonts w:ascii="Georgia" w:hAnsi="Georgia" w:cs="Times New Roman"/>
          <w:sz w:val="23"/>
          <w:szCs w:val="23"/>
        </w:rPr>
        <w:t xml:space="preserve"> 160-164. </w:t>
      </w:r>
      <w:r w:rsidR="00A14AE9" w:rsidRPr="00A14AE9">
        <w:rPr>
          <w:rFonts w:ascii="Georgia" w:hAnsi="Georgia" w:cs="Times New Roman"/>
          <w:sz w:val="23"/>
          <w:szCs w:val="23"/>
        </w:rPr>
        <w:t>https://doi.org/10.37</w:t>
      </w:r>
      <w:r w:rsidR="00A14AE9">
        <w:rPr>
          <w:rFonts w:ascii="Georgia" w:hAnsi="Georgia" w:cs="Times New Roman"/>
          <w:sz w:val="23"/>
          <w:szCs w:val="23"/>
        </w:rPr>
        <w:softHyphen/>
      </w:r>
      <w:r w:rsidR="00A14AE9" w:rsidRPr="00A14AE9">
        <w:rPr>
          <w:rFonts w:ascii="Georgia" w:hAnsi="Georgia" w:cs="Times New Roman"/>
          <w:sz w:val="23"/>
          <w:szCs w:val="23"/>
        </w:rPr>
        <w:t>160/</w:t>
      </w:r>
      <w:proofErr w:type="gramStart"/>
      <w:r w:rsidR="00A14AE9" w:rsidRPr="00A14AE9">
        <w:rPr>
          <w:rFonts w:ascii="Georgia" w:hAnsi="Georgia" w:cs="Times New Roman"/>
          <w:sz w:val="23"/>
          <w:szCs w:val="23"/>
        </w:rPr>
        <w:t>bmi.v</w:t>
      </w:r>
      <w:proofErr w:type="gramEnd"/>
      <w:r w:rsidR="00A14AE9" w:rsidRPr="00A14AE9">
        <w:rPr>
          <w:rFonts w:ascii="Georgia" w:hAnsi="Georgia" w:cs="Times New Roman"/>
          <w:sz w:val="23"/>
          <w:szCs w:val="23"/>
        </w:rPr>
        <w:t>15i2.385</w:t>
      </w:r>
      <w:r w:rsidR="00A14AE9">
        <w:rPr>
          <w:rFonts w:ascii="Georgia" w:hAnsi="Georgia" w:cs="Times New Roman"/>
          <w:sz w:val="23"/>
          <w:szCs w:val="23"/>
        </w:rPr>
        <w:t>.</w:t>
      </w:r>
    </w:p>
    <w:p w14:paraId="33DCDD22" w14:textId="4D4D38BC" w:rsidR="00C159FF" w:rsidRPr="0078618E" w:rsidRDefault="00C159FF" w:rsidP="00C159FF">
      <w:pPr>
        <w:pStyle w:val="ListParagraph"/>
        <w:spacing w:after="0"/>
        <w:ind w:left="567" w:hanging="567"/>
        <w:jc w:val="both"/>
        <w:rPr>
          <w:rFonts w:ascii="Georgia" w:hAnsi="Georgia" w:cs="Times New Roman"/>
          <w:sz w:val="23"/>
          <w:szCs w:val="23"/>
        </w:rPr>
      </w:pPr>
      <w:r w:rsidRPr="0078618E">
        <w:rPr>
          <w:rFonts w:ascii="Georgia" w:hAnsi="Georgia" w:cs="Times New Roman"/>
          <w:sz w:val="23"/>
          <w:szCs w:val="23"/>
        </w:rPr>
        <w:lastRenderedPageBreak/>
        <w:t>Lima EBC, Sousa CNS, Meneses LN, Xime</w:t>
      </w:r>
      <w:r w:rsidR="00A14AE9">
        <w:rPr>
          <w:rFonts w:ascii="Georgia" w:hAnsi="Georgia" w:cs="Times New Roman"/>
          <w:sz w:val="23"/>
          <w:szCs w:val="23"/>
        </w:rPr>
        <w:softHyphen/>
      </w:r>
      <w:r w:rsidRPr="0078618E">
        <w:rPr>
          <w:rFonts w:ascii="Georgia" w:hAnsi="Georgia" w:cs="Times New Roman"/>
          <w:sz w:val="23"/>
          <w:szCs w:val="23"/>
        </w:rPr>
        <w:t xml:space="preserve">nes NC, Júnior, S, Vasconcelos GS, Vasconcelos SMM (2015). </w:t>
      </w:r>
      <w:r w:rsidRPr="00A14AE9">
        <w:rPr>
          <w:rFonts w:ascii="Georgia" w:hAnsi="Georgia" w:cs="Times New Roman"/>
          <w:i/>
          <w:sz w:val="23"/>
          <w:szCs w:val="23"/>
        </w:rPr>
        <w:t>Cocos nuci</w:t>
      </w:r>
      <w:r w:rsidR="00A14AE9">
        <w:rPr>
          <w:rFonts w:ascii="Georgia" w:hAnsi="Georgia" w:cs="Times New Roman"/>
          <w:i/>
          <w:sz w:val="23"/>
          <w:szCs w:val="23"/>
        </w:rPr>
        <w:softHyphen/>
      </w:r>
      <w:r w:rsidRPr="00A14AE9">
        <w:rPr>
          <w:rFonts w:ascii="Georgia" w:hAnsi="Georgia" w:cs="Times New Roman"/>
          <w:i/>
          <w:sz w:val="23"/>
          <w:szCs w:val="23"/>
        </w:rPr>
        <w:t>fera (L.) (</w:t>
      </w:r>
      <w:proofErr w:type="spellStart"/>
      <w:r w:rsidRPr="00A14AE9">
        <w:rPr>
          <w:rFonts w:ascii="Georgia" w:hAnsi="Georgia" w:cs="Times New Roman"/>
          <w:i/>
          <w:sz w:val="23"/>
          <w:szCs w:val="23"/>
        </w:rPr>
        <w:t>Arecaceae</w:t>
      </w:r>
      <w:proofErr w:type="spellEnd"/>
      <w:r w:rsidRPr="00A14AE9">
        <w:rPr>
          <w:rFonts w:ascii="Georgia" w:hAnsi="Georgia" w:cs="Times New Roman"/>
          <w:i/>
          <w:sz w:val="23"/>
          <w:szCs w:val="23"/>
        </w:rPr>
        <w:t>)</w:t>
      </w:r>
      <w:r w:rsidRPr="0078618E">
        <w:rPr>
          <w:rFonts w:ascii="Georgia" w:hAnsi="Georgia" w:cs="Times New Roman"/>
          <w:sz w:val="23"/>
          <w:szCs w:val="23"/>
        </w:rPr>
        <w:t>: A phyto</w:t>
      </w:r>
      <w:r w:rsidR="00A14AE9">
        <w:rPr>
          <w:rFonts w:ascii="Georgia" w:hAnsi="Georgia" w:cs="Times New Roman"/>
          <w:sz w:val="23"/>
          <w:szCs w:val="23"/>
        </w:rPr>
        <w:softHyphen/>
      </w:r>
      <w:r w:rsidRPr="0078618E">
        <w:rPr>
          <w:rFonts w:ascii="Georgia" w:hAnsi="Georgia" w:cs="Times New Roman"/>
          <w:sz w:val="23"/>
          <w:szCs w:val="23"/>
        </w:rPr>
        <w:t>chemi</w:t>
      </w:r>
      <w:r w:rsidR="00A14AE9">
        <w:rPr>
          <w:rFonts w:ascii="Georgia" w:hAnsi="Georgia" w:cs="Times New Roman"/>
          <w:sz w:val="23"/>
          <w:szCs w:val="23"/>
        </w:rPr>
        <w:softHyphen/>
      </w:r>
      <w:r w:rsidRPr="0078618E">
        <w:rPr>
          <w:rFonts w:ascii="Georgia" w:hAnsi="Georgia" w:cs="Times New Roman"/>
          <w:sz w:val="23"/>
          <w:szCs w:val="23"/>
        </w:rPr>
        <w:t>cal and pharmacological review. Braz J Med Biol Res. 48(11): 953-964</w:t>
      </w:r>
    </w:p>
    <w:p w14:paraId="3B1C3306" w14:textId="02A34F78" w:rsidR="00C159FF" w:rsidRPr="0078618E" w:rsidRDefault="00C159FF" w:rsidP="00C159FF">
      <w:pPr>
        <w:pStyle w:val="ListParagraph"/>
        <w:spacing w:after="0"/>
        <w:ind w:left="567" w:hanging="567"/>
        <w:jc w:val="both"/>
        <w:rPr>
          <w:rFonts w:ascii="Georgia" w:hAnsi="Georgia" w:cs="Times New Roman"/>
          <w:sz w:val="23"/>
          <w:szCs w:val="23"/>
        </w:rPr>
      </w:pPr>
      <w:r w:rsidRPr="0078618E">
        <w:rPr>
          <w:rFonts w:ascii="Georgia" w:hAnsi="Georgia" w:cs="Times New Roman"/>
          <w:sz w:val="23"/>
          <w:szCs w:val="23"/>
        </w:rPr>
        <w:t xml:space="preserve">Suri GF, </w:t>
      </w:r>
      <w:proofErr w:type="spellStart"/>
      <w:r w:rsidRPr="0078618E">
        <w:rPr>
          <w:rFonts w:ascii="Georgia" w:hAnsi="Georgia" w:cs="Times New Roman"/>
          <w:sz w:val="23"/>
          <w:szCs w:val="23"/>
        </w:rPr>
        <w:t>Sunarsih</w:t>
      </w:r>
      <w:proofErr w:type="spellEnd"/>
      <w:r w:rsidRPr="0078618E">
        <w:rPr>
          <w:rFonts w:ascii="Georgia" w:hAnsi="Georgia" w:cs="Times New Roman"/>
          <w:sz w:val="23"/>
          <w:szCs w:val="23"/>
        </w:rPr>
        <w:t xml:space="preserve">. </w:t>
      </w:r>
      <w:proofErr w:type="spellStart"/>
      <w:r w:rsidRPr="0078618E">
        <w:rPr>
          <w:rFonts w:ascii="Georgia" w:hAnsi="Georgia" w:cs="Times New Roman"/>
          <w:sz w:val="23"/>
          <w:szCs w:val="23"/>
        </w:rPr>
        <w:t>Yulistiana</w:t>
      </w:r>
      <w:proofErr w:type="spellEnd"/>
      <w:r w:rsidRPr="0078618E">
        <w:rPr>
          <w:rFonts w:ascii="Georgia" w:hAnsi="Georgia" w:cs="Times New Roman"/>
          <w:sz w:val="23"/>
          <w:szCs w:val="23"/>
        </w:rPr>
        <w:t xml:space="preserve"> E (2020). Air </w:t>
      </w:r>
      <w:proofErr w:type="spellStart"/>
      <w:r w:rsidRPr="0078618E">
        <w:rPr>
          <w:rFonts w:ascii="Georgia" w:hAnsi="Georgia" w:cs="Times New Roman"/>
          <w:sz w:val="23"/>
          <w:szCs w:val="23"/>
        </w:rPr>
        <w:t>kelapa</w:t>
      </w:r>
      <w:proofErr w:type="spellEnd"/>
      <w:r w:rsidRPr="0078618E">
        <w:rPr>
          <w:rFonts w:ascii="Georgia" w:hAnsi="Georgia" w:cs="Times New Roman"/>
          <w:sz w:val="23"/>
          <w:szCs w:val="23"/>
        </w:rPr>
        <w:t xml:space="preserve"> </w:t>
      </w:r>
      <w:proofErr w:type="spellStart"/>
      <w:r w:rsidRPr="0078618E">
        <w:rPr>
          <w:rFonts w:ascii="Georgia" w:hAnsi="Georgia" w:cs="Times New Roman"/>
          <w:sz w:val="23"/>
          <w:szCs w:val="23"/>
        </w:rPr>
        <w:t>muda</w:t>
      </w:r>
      <w:proofErr w:type="spellEnd"/>
      <w:r w:rsidRPr="0078618E">
        <w:rPr>
          <w:rFonts w:ascii="Georgia" w:hAnsi="Georgia" w:cs="Times New Roman"/>
          <w:sz w:val="23"/>
          <w:szCs w:val="23"/>
        </w:rPr>
        <w:t xml:space="preserve"> </w:t>
      </w:r>
      <w:proofErr w:type="spellStart"/>
      <w:r w:rsidR="00D82DE2" w:rsidRPr="0078618E">
        <w:rPr>
          <w:rFonts w:ascii="Georgia" w:hAnsi="Georgia" w:cs="Times New Roman"/>
          <w:sz w:val="23"/>
          <w:szCs w:val="23"/>
        </w:rPr>
        <w:t>terhadap</w:t>
      </w:r>
      <w:proofErr w:type="spellEnd"/>
      <w:r w:rsidR="00D82DE2" w:rsidRPr="0078618E">
        <w:rPr>
          <w:rFonts w:ascii="Georgia" w:hAnsi="Georgia" w:cs="Times New Roman"/>
          <w:sz w:val="23"/>
          <w:szCs w:val="23"/>
        </w:rPr>
        <w:t xml:space="preserve"> </w:t>
      </w:r>
      <w:proofErr w:type="spellStart"/>
      <w:r w:rsidR="00D82DE2" w:rsidRPr="0078618E">
        <w:rPr>
          <w:rFonts w:ascii="Georgia" w:hAnsi="Georgia" w:cs="Times New Roman"/>
          <w:sz w:val="23"/>
          <w:szCs w:val="23"/>
        </w:rPr>
        <w:t>n</w:t>
      </w:r>
      <w:r w:rsidRPr="0078618E">
        <w:rPr>
          <w:rFonts w:ascii="Georgia" w:hAnsi="Georgia" w:cs="Times New Roman"/>
          <w:sz w:val="23"/>
          <w:szCs w:val="23"/>
        </w:rPr>
        <w:t>yeri</w:t>
      </w:r>
      <w:proofErr w:type="spellEnd"/>
      <w:r w:rsidRPr="0078618E">
        <w:rPr>
          <w:rFonts w:ascii="Georgia" w:hAnsi="Georgia" w:cs="Times New Roman"/>
          <w:sz w:val="23"/>
          <w:szCs w:val="23"/>
        </w:rPr>
        <w:t xml:space="preserve"> </w:t>
      </w:r>
      <w:proofErr w:type="spellStart"/>
      <w:r w:rsidRPr="0078618E">
        <w:rPr>
          <w:rFonts w:ascii="Georgia" w:hAnsi="Georgia" w:cs="Times New Roman"/>
          <w:sz w:val="23"/>
          <w:szCs w:val="23"/>
        </w:rPr>
        <w:t>haid</w:t>
      </w:r>
      <w:proofErr w:type="spellEnd"/>
      <w:r>
        <w:rPr>
          <w:rFonts w:ascii="Georgia" w:hAnsi="Georgia" w:cs="Times New Roman"/>
          <w:sz w:val="23"/>
          <w:szCs w:val="23"/>
        </w:rPr>
        <w:t xml:space="preserve"> (</w:t>
      </w:r>
      <w:r w:rsidRPr="006365C3">
        <w:rPr>
          <w:rFonts w:ascii="Georgia" w:hAnsi="Georgia" w:cs="Times New Roman"/>
          <w:sz w:val="23"/>
          <w:szCs w:val="23"/>
        </w:rPr>
        <w:t>Young coconut water against mens</w:t>
      </w:r>
      <w:r w:rsidR="00D82DE2">
        <w:rPr>
          <w:rFonts w:ascii="Georgia" w:hAnsi="Georgia" w:cs="Times New Roman"/>
          <w:sz w:val="23"/>
          <w:szCs w:val="23"/>
        </w:rPr>
        <w:softHyphen/>
      </w:r>
      <w:r w:rsidRPr="006365C3">
        <w:rPr>
          <w:rFonts w:ascii="Georgia" w:hAnsi="Georgia" w:cs="Times New Roman"/>
          <w:sz w:val="23"/>
          <w:szCs w:val="23"/>
        </w:rPr>
        <w:t>trual pain</w:t>
      </w:r>
      <w:r>
        <w:rPr>
          <w:rFonts w:ascii="Georgia" w:hAnsi="Georgia" w:cs="Times New Roman"/>
          <w:sz w:val="23"/>
          <w:szCs w:val="23"/>
        </w:rPr>
        <w:t>)</w:t>
      </w:r>
      <w:r w:rsidRPr="0078618E">
        <w:rPr>
          <w:rFonts w:ascii="Georgia" w:hAnsi="Georgia" w:cs="Times New Roman"/>
          <w:sz w:val="23"/>
          <w:szCs w:val="23"/>
        </w:rPr>
        <w:t xml:space="preserve">. </w:t>
      </w:r>
      <w:proofErr w:type="spellStart"/>
      <w:r w:rsidRPr="0078618E">
        <w:rPr>
          <w:rFonts w:ascii="Georgia" w:hAnsi="Georgia" w:cs="Times New Roman"/>
          <w:sz w:val="23"/>
          <w:szCs w:val="23"/>
        </w:rPr>
        <w:t>Jurnal</w:t>
      </w:r>
      <w:proofErr w:type="spellEnd"/>
      <w:r w:rsidRPr="0078618E">
        <w:rPr>
          <w:rFonts w:ascii="Georgia" w:hAnsi="Georgia" w:cs="Times New Roman"/>
          <w:sz w:val="23"/>
          <w:szCs w:val="23"/>
        </w:rPr>
        <w:t xml:space="preserve"> </w:t>
      </w:r>
      <w:proofErr w:type="spellStart"/>
      <w:r w:rsidRPr="0078618E">
        <w:rPr>
          <w:rFonts w:ascii="Georgia" w:hAnsi="Georgia" w:cs="Times New Roman"/>
          <w:sz w:val="23"/>
          <w:szCs w:val="23"/>
        </w:rPr>
        <w:t>medika</w:t>
      </w:r>
      <w:proofErr w:type="spellEnd"/>
      <w:r w:rsidRPr="0078618E">
        <w:rPr>
          <w:rFonts w:ascii="Georgia" w:hAnsi="Georgia" w:cs="Times New Roman"/>
          <w:sz w:val="23"/>
          <w:szCs w:val="23"/>
        </w:rPr>
        <w:t xml:space="preserve"> </w:t>
      </w:r>
      <w:proofErr w:type="spellStart"/>
      <w:r w:rsidRPr="0078618E">
        <w:rPr>
          <w:rFonts w:ascii="Georgia" w:hAnsi="Georgia" w:cs="Times New Roman"/>
          <w:sz w:val="23"/>
          <w:szCs w:val="23"/>
        </w:rPr>
        <w:t>Malahayati</w:t>
      </w:r>
      <w:proofErr w:type="spellEnd"/>
      <w:r w:rsidRPr="0078618E">
        <w:rPr>
          <w:rFonts w:ascii="Georgia" w:hAnsi="Georgia" w:cs="Times New Roman"/>
          <w:sz w:val="23"/>
          <w:szCs w:val="23"/>
        </w:rPr>
        <w:t xml:space="preserve">, 4(4): </w:t>
      </w:r>
      <w:r>
        <w:rPr>
          <w:rFonts w:ascii="Georgia" w:hAnsi="Georgia" w:cs="Times New Roman"/>
          <w:sz w:val="23"/>
          <w:szCs w:val="23"/>
        </w:rPr>
        <w:t>12-320.</w:t>
      </w:r>
      <w:r w:rsidR="00D82DE2">
        <w:rPr>
          <w:rFonts w:ascii="Georgia" w:hAnsi="Georgia" w:cs="Times New Roman"/>
          <w:sz w:val="23"/>
          <w:szCs w:val="23"/>
        </w:rPr>
        <w:t xml:space="preserve"> </w:t>
      </w:r>
      <w:r w:rsidRPr="0078618E">
        <w:rPr>
          <w:rFonts w:ascii="Georgia" w:hAnsi="Georgia" w:cs="Times New Roman"/>
          <w:sz w:val="23"/>
          <w:szCs w:val="23"/>
        </w:rPr>
        <w:t>https://doi.</w:t>
      </w:r>
      <w:r w:rsidR="00D82DE2">
        <w:rPr>
          <w:rFonts w:ascii="Georgia" w:hAnsi="Georgia" w:cs="Times New Roman"/>
          <w:sz w:val="23"/>
          <w:szCs w:val="23"/>
        </w:rPr>
        <w:softHyphen/>
      </w:r>
      <w:r w:rsidRPr="0078618E">
        <w:rPr>
          <w:rFonts w:ascii="Georgia" w:hAnsi="Georgia" w:cs="Times New Roman"/>
          <w:sz w:val="23"/>
          <w:szCs w:val="23"/>
        </w:rPr>
        <w:t>org/10.330</w:t>
      </w:r>
      <w:r w:rsidR="00D82DE2">
        <w:rPr>
          <w:rFonts w:ascii="Georgia" w:hAnsi="Georgia" w:cs="Times New Roman"/>
          <w:sz w:val="23"/>
          <w:szCs w:val="23"/>
        </w:rPr>
        <w:softHyphen/>
      </w:r>
      <w:r w:rsidRPr="0078618E">
        <w:rPr>
          <w:rFonts w:ascii="Georgia" w:hAnsi="Georgia" w:cs="Times New Roman"/>
          <w:sz w:val="23"/>
          <w:szCs w:val="23"/>
        </w:rPr>
        <w:t>2</w:t>
      </w:r>
      <w:r w:rsidR="00D82DE2">
        <w:rPr>
          <w:rFonts w:ascii="Georgia" w:hAnsi="Georgia" w:cs="Times New Roman"/>
          <w:sz w:val="23"/>
          <w:szCs w:val="23"/>
        </w:rPr>
        <w:softHyphen/>
      </w:r>
      <w:r w:rsidRPr="0078618E">
        <w:rPr>
          <w:rFonts w:ascii="Georgia" w:hAnsi="Georgia" w:cs="Times New Roman"/>
          <w:sz w:val="23"/>
          <w:szCs w:val="23"/>
        </w:rPr>
        <w:t>4/</w:t>
      </w:r>
      <w:proofErr w:type="gramStart"/>
      <w:r w:rsidRPr="0078618E">
        <w:rPr>
          <w:rFonts w:ascii="Georgia" w:hAnsi="Georgia" w:cs="Times New Roman"/>
          <w:sz w:val="23"/>
          <w:szCs w:val="23"/>
        </w:rPr>
        <w:t>jmm.v</w:t>
      </w:r>
      <w:proofErr w:type="gramEnd"/>
      <w:r w:rsidRPr="0078618E">
        <w:rPr>
          <w:rFonts w:ascii="Georgia" w:hAnsi="Georgia" w:cs="Times New Roman"/>
          <w:sz w:val="23"/>
          <w:szCs w:val="23"/>
        </w:rPr>
        <w:t>4i4.3327</w:t>
      </w:r>
      <w:r w:rsidR="00D82DE2">
        <w:rPr>
          <w:rFonts w:ascii="Georgia" w:hAnsi="Georgia" w:cs="Times New Roman"/>
          <w:sz w:val="23"/>
          <w:szCs w:val="23"/>
        </w:rPr>
        <w:t>.</w:t>
      </w:r>
    </w:p>
    <w:p w14:paraId="43DE4692" w14:textId="1AF8146C" w:rsidR="00C159FF" w:rsidRPr="0078618E" w:rsidRDefault="00C159FF" w:rsidP="00C159FF">
      <w:pPr>
        <w:pStyle w:val="ListParagraph"/>
        <w:spacing w:after="0"/>
        <w:ind w:left="567" w:hanging="567"/>
        <w:jc w:val="both"/>
        <w:rPr>
          <w:rFonts w:ascii="Georgia" w:hAnsi="Georgia" w:cs="Times New Roman"/>
          <w:sz w:val="23"/>
          <w:szCs w:val="23"/>
        </w:rPr>
      </w:pPr>
      <w:r w:rsidRPr="0078618E">
        <w:rPr>
          <w:rFonts w:ascii="Georgia" w:hAnsi="Georgia" w:cs="Times New Roman"/>
          <w:sz w:val="23"/>
          <w:szCs w:val="23"/>
        </w:rPr>
        <w:t xml:space="preserve">Nabila P, Shinta H, Anni S (2021). </w:t>
      </w:r>
      <w:proofErr w:type="spellStart"/>
      <w:r w:rsidRPr="0078618E">
        <w:rPr>
          <w:rFonts w:ascii="Georgia" w:hAnsi="Georgia" w:cs="Times New Roman"/>
          <w:sz w:val="23"/>
          <w:szCs w:val="23"/>
        </w:rPr>
        <w:t>Pengaruh</w:t>
      </w:r>
      <w:proofErr w:type="spellEnd"/>
      <w:r w:rsidRPr="0078618E">
        <w:rPr>
          <w:rFonts w:ascii="Georgia" w:hAnsi="Georgia" w:cs="Times New Roman"/>
          <w:sz w:val="23"/>
          <w:szCs w:val="23"/>
        </w:rPr>
        <w:t xml:space="preserve"> </w:t>
      </w:r>
      <w:r w:rsidR="00D82DE2" w:rsidRPr="0078618E">
        <w:rPr>
          <w:rFonts w:ascii="Georgia" w:hAnsi="Georgia" w:cs="Times New Roman"/>
          <w:sz w:val="23"/>
          <w:szCs w:val="23"/>
        </w:rPr>
        <w:t xml:space="preserve">air </w:t>
      </w:r>
      <w:proofErr w:type="spellStart"/>
      <w:r w:rsidR="00D82DE2" w:rsidRPr="0078618E">
        <w:rPr>
          <w:rFonts w:ascii="Georgia" w:hAnsi="Georgia" w:cs="Times New Roman"/>
          <w:sz w:val="23"/>
          <w:szCs w:val="23"/>
        </w:rPr>
        <w:t>kelapa</w:t>
      </w:r>
      <w:proofErr w:type="spellEnd"/>
      <w:r w:rsidR="00D82DE2" w:rsidRPr="0078618E">
        <w:rPr>
          <w:rFonts w:ascii="Georgia" w:hAnsi="Georgia" w:cs="Times New Roman"/>
          <w:sz w:val="23"/>
          <w:szCs w:val="23"/>
        </w:rPr>
        <w:t xml:space="preserve"> </w:t>
      </w:r>
      <w:proofErr w:type="spellStart"/>
      <w:r w:rsidR="00D82DE2" w:rsidRPr="0078618E">
        <w:rPr>
          <w:rFonts w:ascii="Georgia" w:hAnsi="Georgia" w:cs="Times New Roman"/>
          <w:sz w:val="23"/>
          <w:szCs w:val="23"/>
        </w:rPr>
        <w:t>muda</w:t>
      </w:r>
      <w:proofErr w:type="spellEnd"/>
      <w:r w:rsidR="00D82DE2" w:rsidRPr="0078618E">
        <w:rPr>
          <w:rFonts w:ascii="Georgia" w:hAnsi="Georgia" w:cs="Times New Roman"/>
          <w:sz w:val="23"/>
          <w:szCs w:val="23"/>
        </w:rPr>
        <w:t xml:space="preserve"> </w:t>
      </w:r>
      <w:proofErr w:type="spellStart"/>
      <w:r w:rsidR="00D82DE2" w:rsidRPr="0078618E">
        <w:rPr>
          <w:rFonts w:ascii="Georgia" w:hAnsi="Georgia" w:cs="Times New Roman"/>
          <w:sz w:val="23"/>
          <w:szCs w:val="23"/>
        </w:rPr>
        <w:t>hijau</w:t>
      </w:r>
      <w:proofErr w:type="spellEnd"/>
      <w:r w:rsidR="00D82DE2" w:rsidRPr="0078618E">
        <w:rPr>
          <w:rFonts w:ascii="Georgia" w:hAnsi="Georgia" w:cs="Times New Roman"/>
          <w:sz w:val="23"/>
          <w:szCs w:val="23"/>
        </w:rPr>
        <w:t xml:space="preserve"> </w:t>
      </w:r>
      <w:proofErr w:type="spellStart"/>
      <w:r w:rsidR="00D82DE2" w:rsidRPr="0078618E">
        <w:rPr>
          <w:rFonts w:ascii="Georgia" w:hAnsi="Georgia" w:cs="Times New Roman"/>
          <w:sz w:val="23"/>
          <w:szCs w:val="23"/>
        </w:rPr>
        <w:t>terhadap</w:t>
      </w:r>
      <w:proofErr w:type="spellEnd"/>
      <w:r w:rsidR="00D82DE2" w:rsidRPr="0078618E">
        <w:rPr>
          <w:rFonts w:ascii="Georgia" w:hAnsi="Georgia" w:cs="Times New Roman"/>
          <w:sz w:val="23"/>
          <w:szCs w:val="23"/>
        </w:rPr>
        <w:t xml:space="preserve"> </w:t>
      </w:r>
      <w:proofErr w:type="spellStart"/>
      <w:r w:rsidR="00D82DE2" w:rsidRPr="0078618E">
        <w:rPr>
          <w:rFonts w:ascii="Georgia" w:hAnsi="Georgia" w:cs="Times New Roman"/>
          <w:sz w:val="23"/>
          <w:szCs w:val="23"/>
        </w:rPr>
        <w:t>nyeri</w:t>
      </w:r>
      <w:proofErr w:type="spellEnd"/>
      <w:r w:rsidR="00D82DE2" w:rsidRPr="0078618E">
        <w:rPr>
          <w:rFonts w:ascii="Georgia" w:hAnsi="Georgia" w:cs="Times New Roman"/>
          <w:sz w:val="23"/>
          <w:szCs w:val="23"/>
        </w:rPr>
        <w:t xml:space="preserve"> </w:t>
      </w:r>
      <w:proofErr w:type="spellStart"/>
      <w:r w:rsidR="00D82DE2" w:rsidRPr="0078618E">
        <w:rPr>
          <w:rFonts w:ascii="Georgia" w:hAnsi="Georgia" w:cs="Times New Roman"/>
          <w:sz w:val="23"/>
          <w:szCs w:val="23"/>
        </w:rPr>
        <w:t>dismenore</w:t>
      </w:r>
      <w:proofErr w:type="spellEnd"/>
      <w:r w:rsidR="00D82DE2" w:rsidRPr="0078618E">
        <w:rPr>
          <w:rFonts w:ascii="Georgia" w:hAnsi="Georgia" w:cs="Times New Roman"/>
          <w:sz w:val="23"/>
          <w:szCs w:val="23"/>
        </w:rPr>
        <w:t xml:space="preserve"> pada </w:t>
      </w:r>
      <w:proofErr w:type="spellStart"/>
      <w:r w:rsidR="00D82DE2" w:rsidRPr="0078618E">
        <w:rPr>
          <w:rFonts w:ascii="Georgia" w:hAnsi="Georgia" w:cs="Times New Roman"/>
          <w:sz w:val="23"/>
          <w:szCs w:val="23"/>
        </w:rPr>
        <w:t>remaja</w:t>
      </w:r>
      <w:proofErr w:type="spellEnd"/>
      <w:r w:rsidR="00D82DE2">
        <w:rPr>
          <w:rFonts w:ascii="Georgia" w:hAnsi="Georgia" w:cs="Times New Roman"/>
          <w:sz w:val="23"/>
          <w:szCs w:val="23"/>
        </w:rPr>
        <w:t xml:space="preserve"> </w:t>
      </w:r>
      <w:r>
        <w:rPr>
          <w:rFonts w:ascii="Georgia" w:hAnsi="Georgia" w:cs="Times New Roman"/>
          <w:sz w:val="23"/>
          <w:szCs w:val="23"/>
        </w:rPr>
        <w:t>(</w:t>
      </w:r>
      <w:r w:rsidRPr="006365C3">
        <w:rPr>
          <w:rFonts w:ascii="Georgia" w:hAnsi="Georgia" w:cs="Times New Roman"/>
          <w:sz w:val="23"/>
          <w:szCs w:val="23"/>
        </w:rPr>
        <w:t xml:space="preserve">The </w:t>
      </w:r>
      <w:r w:rsidR="00D82DE2" w:rsidRPr="006365C3">
        <w:rPr>
          <w:rFonts w:ascii="Georgia" w:hAnsi="Georgia" w:cs="Times New Roman"/>
          <w:sz w:val="23"/>
          <w:szCs w:val="23"/>
        </w:rPr>
        <w:t>effect of young green coconut water on dys</w:t>
      </w:r>
      <w:r w:rsidR="00D82DE2">
        <w:rPr>
          <w:rFonts w:ascii="Georgia" w:hAnsi="Georgia" w:cs="Times New Roman"/>
          <w:sz w:val="23"/>
          <w:szCs w:val="23"/>
        </w:rPr>
        <w:softHyphen/>
      </w:r>
      <w:r w:rsidR="00D82DE2" w:rsidRPr="006365C3">
        <w:rPr>
          <w:rFonts w:ascii="Georgia" w:hAnsi="Georgia" w:cs="Times New Roman"/>
          <w:sz w:val="23"/>
          <w:szCs w:val="23"/>
        </w:rPr>
        <w:t>menorrhea pain in adolescents</w:t>
      </w:r>
      <w:r>
        <w:rPr>
          <w:rFonts w:ascii="Georgia" w:hAnsi="Georgia" w:cs="Times New Roman"/>
          <w:sz w:val="23"/>
          <w:szCs w:val="23"/>
        </w:rPr>
        <w:t>)</w:t>
      </w:r>
      <w:r w:rsidRPr="0078618E">
        <w:rPr>
          <w:rFonts w:ascii="Georgia" w:hAnsi="Georgia" w:cs="Times New Roman"/>
          <w:sz w:val="23"/>
          <w:szCs w:val="23"/>
        </w:rPr>
        <w:t>. Indo</w:t>
      </w:r>
      <w:r w:rsidR="00D82DE2">
        <w:rPr>
          <w:rFonts w:ascii="Georgia" w:hAnsi="Georgia" w:cs="Times New Roman"/>
          <w:sz w:val="23"/>
          <w:szCs w:val="23"/>
        </w:rPr>
        <w:softHyphen/>
      </w:r>
      <w:r w:rsidRPr="0078618E">
        <w:rPr>
          <w:rFonts w:ascii="Georgia" w:hAnsi="Georgia" w:cs="Times New Roman"/>
          <w:sz w:val="23"/>
          <w:szCs w:val="23"/>
        </w:rPr>
        <w:t xml:space="preserve">nesian </w:t>
      </w:r>
      <w:proofErr w:type="spellStart"/>
      <w:r w:rsidRPr="0078618E">
        <w:rPr>
          <w:rFonts w:ascii="Georgia" w:hAnsi="Georgia" w:cs="Times New Roman"/>
          <w:sz w:val="23"/>
          <w:szCs w:val="23"/>
        </w:rPr>
        <w:t>Jurnal</w:t>
      </w:r>
      <w:proofErr w:type="spellEnd"/>
      <w:r w:rsidRPr="0078618E">
        <w:rPr>
          <w:rFonts w:ascii="Georgia" w:hAnsi="Georgia" w:cs="Times New Roman"/>
          <w:sz w:val="23"/>
          <w:szCs w:val="23"/>
        </w:rPr>
        <w:t xml:space="preserve"> of Health Development. 3(1): 231-238</w:t>
      </w:r>
      <w:r w:rsidR="00D82DE2">
        <w:rPr>
          <w:rFonts w:ascii="Georgia" w:hAnsi="Georgia" w:cs="Times New Roman"/>
          <w:sz w:val="23"/>
          <w:szCs w:val="23"/>
        </w:rPr>
        <w:t>.</w:t>
      </w:r>
    </w:p>
    <w:p w14:paraId="41461D44" w14:textId="127C44F4" w:rsidR="00C159FF" w:rsidRPr="0078618E" w:rsidRDefault="00C159FF" w:rsidP="00C159FF">
      <w:pPr>
        <w:pStyle w:val="ListParagraph"/>
        <w:spacing w:after="0"/>
        <w:ind w:left="567" w:hanging="567"/>
        <w:jc w:val="both"/>
        <w:rPr>
          <w:rFonts w:ascii="Georgia" w:hAnsi="Georgia" w:cs="Times New Roman"/>
          <w:sz w:val="23"/>
          <w:szCs w:val="23"/>
        </w:rPr>
      </w:pPr>
      <w:r w:rsidRPr="0078618E">
        <w:rPr>
          <w:rFonts w:ascii="Georgia" w:hAnsi="Georgia" w:cs="Times New Roman"/>
          <w:sz w:val="23"/>
          <w:szCs w:val="23"/>
        </w:rPr>
        <w:t xml:space="preserve">Sri NA, Ike AY, </w:t>
      </w:r>
      <w:proofErr w:type="spellStart"/>
      <w:r w:rsidRPr="0078618E">
        <w:rPr>
          <w:rFonts w:ascii="Georgia" w:hAnsi="Georgia" w:cs="Times New Roman"/>
          <w:sz w:val="23"/>
          <w:szCs w:val="23"/>
        </w:rPr>
        <w:t>Astriana</w:t>
      </w:r>
      <w:proofErr w:type="spellEnd"/>
      <w:r w:rsidRPr="0078618E">
        <w:rPr>
          <w:rFonts w:ascii="Georgia" w:hAnsi="Georgia" w:cs="Times New Roman"/>
          <w:sz w:val="23"/>
          <w:szCs w:val="23"/>
        </w:rPr>
        <w:t xml:space="preserve"> (2020). </w:t>
      </w:r>
      <w:proofErr w:type="spellStart"/>
      <w:r w:rsidRPr="0078618E">
        <w:rPr>
          <w:rFonts w:ascii="Georgia" w:hAnsi="Georgia" w:cs="Times New Roman"/>
          <w:sz w:val="23"/>
          <w:szCs w:val="23"/>
        </w:rPr>
        <w:t>Pengaruh</w:t>
      </w:r>
      <w:proofErr w:type="spellEnd"/>
      <w:r w:rsidRPr="0078618E">
        <w:rPr>
          <w:rFonts w:ascii="Georgia" w:hAnsi="Georgia" w:cs="Times New Roman"/>
          <w:sz w:val="23"/>
          <w:szCs w:val="23"/>
        </w:rPr>
        <w:t xml:space="preserve"> </w:t>
      </w:r>
      <w:r w:rsidR="00D82DE2" w:rsidRPr="00D82DE2">
        <w:rPr>
          <w:rFonts w:ascii="Georgia" w:hAnsi="Georgia" w:cs="Times New Roman"/>
          <w:i/>
          <w:sz w:val="23"/>
          <w:szCs w:val="23"/>
        </w:rPr>
        <w:t>dark chocolate</w:t>
      </w:r>
      <w:r w:rsidR="00D82DE2" w:rsidRPr="0078618E">
        <w:rPr>
          <w:rFonts w:ascii="Georgia" w:hAnsi="Georgia" w:cs="Times New Roman"/>
          <w:sz w:val="23"/>
          <w:szCs w:val="23"/>
        </w:rPr>
        <w:t xml:space="preserve"> </w:t>
      </w:r>
      <w:proofErr w:type="spellStart"/>
      <w:r w:rsidR="00D82DE2" w:rsidRPr="0078618E">
        <w:rPr>
          <w:rFonts w:ascii="Georgia" w:hAnsi="Georgia" w:cs="Times New Roman"/>
          <w:sz w:val="23"/>
          <w:szCs w:val="23"/>
        </w:rPr>
        <w:t>terhadap</w:t>
      </w:r>
      <w:proofErr w:type="spellEnd"/>
      <w:r w:rsidR="00D82DE2" w:rsidRPr="0078618E">
        <w:rPr>
          <w:rFonts w:ascii="Georgia" w:hAnsi="Georgia" w:cs="Times New Roman"/>
          <w:sz w:val="23"/>
          <w:szCs w:val="23"/>
        </w:rPr>
        <w:t xml:space="preserve"> </w:t>
      </w:r>
      <w:proofErr w:type="spellStart"/>
      <w:r w:rsidR="00D82DE2" w:rsidRPr="0078618E">
        <w:rPr>
          <w:rFonts w:ascii="Georgia" w:hAnsi="Georgia" w:cs="Times New Roman"/>
          <w:sz w:val="23"/>
          <w:szCs w:val="23"/>
        </w:rPr>
        <w:t>pengurangan</w:t>
      </w:r>
      <w:proofErr w:type="spellEnd"/>
      <w:r w:rsidR="00D82DE2" w:rsidRPr="0078618E">
        <w:rPr>
          <w:rFonts w:ascii="Georgia" w:hAnsi="Georgia" w:cs="Times New Roman"/>
          <w:sz w:val="23"/>
          <w:szCs w:val="23"/>
        </w:rPr>
        <w:t xml:space="preserve"> </w:t>
      </w:r>
      <w:proofErr w:type="spellStart"/>
      <w:r w:rsidR="00D82DE2" w:rsidRPr="0078618E">
        <w:rPr>
          <w:rFonts w:ascii="Georgia" w:hAnsi="Georgia" w:cs="Times New Roman"/>
          <w:sz w:val="23"/>
          <w:szCs w:val="23"/>
        </w:rPr>
        <w:t>nyeri</w:t>
      </w:r>
      <w:proofErr w:type="spellEnd"/>
      <w:r w:rsidR="00D82DE2" w:rsidRPr="0078618E">
        <w:rPr>
          <w:rFonts w:ascii="Georgia" w:hAnsi="Georgia" w:cs="Times New Roman"/>
          <w:sz w:val="23"/>
          <w:szCs w:val="23"/>
        </w:rPr>
        <w:t xml:space="preserve"> </w:t>
      </w:r>
      <w:proofErr w:type="spellStart"/>
      <w:r w:rsidR="00D82DE2" w:rsidRPr="0078618E">
        <w:rPr>
          <w:rFonts w:ascii="Georgia" w:hAnsi="Georgia" w:cs="Times New Roman"/>
          <w:sz w:val="23"/>
          <w:szCs w:val="23"/>
        </w:rPr>
        <w:t>haid</w:t>
      </w:r>
      <w:proofErr w:type="spellEnd"/>
      <w:r w:rsidR="00D82DE2" w:rsidRPr="0078618E">
        <w:rPr>
          <w:rFonts w:ascii="Georgia" w:hAnsi="Georgia" w:cs="Times New Roman"/>
          <w:sz w:val="23"/>
          <w:szCs w:val="23"/>
        </w:rPr>
        <w:t xml:space="preserve"> pada </w:t>
      </w:r>
      <w:proofErr w:type="spellStart"/>
      <w:r w:rsidR="00D82DE2" w:rsidRPr="0078618E">
        <w:rPr>
          <w:rFonts w:ascii="Georgia" w:hAnsi="Georgia" w:cs="Times New Roman"/>
          <w:sz w:val="23"/>
          <w:szCs w:val="23"/>
        </w:rPr>
        <w:t>remaja</w:t>
      </w:r>
      <w:proofErr w:type="spellEnd"/>
      <w:r w:rsidR="00D82DE2">
        <w:rPr>
          <w:rFonts w:ascii="Georgia" w:hAnsi="Georgia" w:cs="Times New Roman"/>
          <w:sz w:val="23"/>
          <w:szCs w:val="23"/>
        </w:rPr>
        <w:t xml:space="preserve"> </w:t>
      </w:r>
      <w:r>
        <w:rPr>
          <w:rFonts w:ascii="Georgia" w:hAnsi="Georgia" w:cs="Times New Roman"/>
          <w:sz w:val="23"/>
          <w:szCs w:val="23"/>
        </w:rPr>
        <w:t>(</w:t>
      </w:r>
      <w:r w:rsidRPr="006365C3">
        <w:rPr>
          <w:rFonts w:ascii="Georgia" w:hAnsi="Georgia" w:cs="Times New Roman"/>
          <w:sz w:val="23"/>
          <w:szCs w:val="23"/>
        </w:rPr>
        <w:t xml:space="preserve">Effect of </w:t>
      </w:r>
      <w:r w:rsidR="00D82DE2" w:rsidRPr="006365C3">
        <w:rPr>
          <w:rFonts w:ascii="Georgia" w:hAnsi="Georgia" w:cs="Times New Roman"/>
          <w:sz w:val="23"/>
          <w:szCs w:val="23"/>
        </w:rPr>
        <w:t>dark chocolate on reduction of menstrual pain in adolescen</w:t>
      </w:r>
      <w:r w:rsidRPr="006365C3">
        <w:rPr>
          <w:rFonts w:ascii="Georgia" w:hAnsi="Georgia" w:cs="Times New Roman"/>
          <w:sz w:val="23"/>
          <w:szCs w:val="23"/>
        </w:rPr>
        <w:t>ts</w:t>
      </w:r>
      <w:r>
        <w:rPr>
          <w:rFonts w:ascii="Georgia" w:hAnsi="Georgia" w:cs="Times New Roman"/>
          <w:sz w:val="23"/>
          <w:szCs w:val="23"/>
        </w:rPr>
        <w:t>)</w:t>
      </w:r>
      <w:r w:rsidRPr="0078618E">
        <w:rPr>
          <w:rFonts w:ascii="Georgia" w:hAnsi="Georgia" w:cs="Times New Roman"/>
          <w:sz w:val="23"/>
          <w:szCs w:val="23"/>
        </w:rPr>
        <w:t xml:space="preserve">. </w:t>
      </w:r>
      <w:proofErr w:type="spellStart"/>
      <w:r w:rsidRPr="0078618E">
        <w:rPr>
          <w:rFonts w:ascii="Georgia" w:hAnsi="Georgia" w:cs="Times New Roman"/>
          <w:sz w:val="23"/>
          <w:szCs w:val="23"/>
        </w:rPr>
        <w:t>Jurnal</w:t>
      </w:r>
      <w:proofErr w:type="spellEnd"/>
      <w:r w:rsidRPr="0078618E">
        <w:rPr>
          <w:rFonts w:ascii="Georgia" w:hAnsi="Georgia" w:cs="Times New Roman"/>
          <w:sz w:val="23"/>
          <w:szCs w:val="23"/>
        </w:rPr>
        <w:t xml:space="preserve"> </w:t>
      </w:r>
      <w:proofErr w:type="spellStart"/>
      <w:r w:rsidRPr="0078618E">
        <w:rPr>
          <w:rFonts w:ascii="Georgia" w:hAnsi="Georgia" w:cs="Times New Roman"/>
          <w:sz w:val="23"/>
          <w:szCs w:val="23"/>
        </w:rPr>
        <w:t>Kebidan</w:t>
      </w:r>
      <w:r w:rsidR="00D82DE2">
        <w:rPr>
          <w:rFonts w:ascii="Georgia" w:hAnsi="Georgia" w:cs="Times New Roman"/>
          <w:sz w:val="23"/>
          <w:szCs w:val="23"/>
        </w:rPr>
        <w:softHyphen/>
      </w:r>
      <w:r w:rsidRPr="0078618E">
        <w:rPr>
          <w:rFonts w:ascii="Georgia" w:hAnsi="Georgia" w:cs="Times New Roman"/>
          <w:sz w:val="23"/>
          <w:szCs w:val="23"/>
        </w:rPr>
        <w:t>an</w:t>
      </w:r>
      <w:proofErr w:type="spellEnd"/>
      <w:r w:rsidRPr="0078618E">
        <w:rPr>
          <w:rFonts w:ascii="Georgia" w:hAnsi="Georgia" w:cs="Times New Roman"/>
          <w:sz w:val="23"/>
          <w:szCs w:val="23"/>
        </w:rPr>
        <w:t>.</w:t>
      </w:r>
      <w:r w:rsidR="00D82DE2">
        <w:rPr>
          <w:rFonts w:ascii="Georgia" w:hAnsi="Georgia" w:cs="Times New Roman"/>
          <w:sz w:val="23"/>
          <w:szCs w:val="23"/>
        </w:rPr>
        <w:t xml:space="preserve"> </w:t>
      </w:r>
      <w:r w:rsidRPr="0078618E">
        <w:rPr>
          <w:rFonts w:ascii="Georgia" w:hAnsi="Georgia" w:cs="Times New Roman"/>
          <w:sz w:val="23"/>
          <w:szCs w:val="23"/>
        </w:rPr>
        <w:t>6(4): 497-503. DOI: 10.33024/</w:t>
      </w:r>
      <w:r w:rsidR="00D82DE2">
        <w:rPr>
          <w:rFonts w:ascii="Georgia" w:hAnsi="Georgia" w:cs="Times New Roman"/>
          <w:sz w:val="23"/>
          <w:szCs w:val="23"/>
        </w:rPr>
        <w:softHyphen/>
      </w:r>
      <w:proofErr w:type="gramStart"/>
      <w:r w:rsidRPr="0078618E">
        <w:rPr>
          <w:rFonts w:ascii="Georgia" w:hAnsi="Georgia" w:cs="Times New Roman"/>
          <w:sz w:val="23"/>
          <w:szCs w:val="23"/>
        </w:rPr>
        <w:t>jkm.v</w:t>
      </w:r>
      <w:proofErr w:type="gramEnd"/>
      <w:r w:rsidRPr="0078618E">
        <w:rPr>
          <w:rFonts w:ascii="Georgia" w:hAnsi="Georgia" w:cs="Times New Roman"/>
          <w:sz w:val="23"/>
          <w:szCs w:val="23"/>
        </w:rPr>
        <w:t>6i4.1676</w:t>
      </w:r>
      <w:r w:rsidR="00D82DE2">
        <w:rPr>
          <w:rFonts w:ascii="Georgia" w:hAnsi="Georgia" w:cs="Times New Roman"/>
          <w:sz w:val="23"/>
          <w:szCs w:val="23"/>
        </w:rPr>
        <w:t>.</w:t>
      </w:r>
    </w:p>
    <w:p w14:paraId="39DD8575" w14:textId="68BC4DF8" w:rsidR="00C159FF" w:rsidRPr="0078618E" w:rsidRDefault="00C159FF" w:rsidP="00C159FF">
      <w:pPr>
        <w:pStyle w:val="ListParagraph"/>
        <w:spacing w:after="0"/>
        <w:ind w:left="567" w:hanging="567"/>
        <w:jc w:val="both"/>
        <w:rPr>
          <w:rFonts w:ascii="Georgia" w:hAnsi="Georgia" w:cs="Times New Roman"/>
          <w:sz w:val="23"/>
          <w:szCs w:val="23"/>
        </w:rPr>
      </w:pPr>
      <w:r w:rsidRPr="0078618E">
        <w:rPr>
          <w:rFonts w:ascii="Georgia" w:hAnsi="Georgia" w:cs="Times New Roman"/>
          <w:sz w:val="23"/>
          <w:szCs w:val="23"/>
        </w:rPr>
        <w:t xml:space="preserve">Nugroho AF, Putri MO, </w:t>
      </w:r>
      <w:proofErr w:type="spellStart"/>
      <w:r w:rsidRPr="0078618E">
        <w:rPr>
          <w:rFonts w:ascii="Georgia" w:hAnsi="Georgia" w:cs="Times New Roman"/>
          <w:sz w:val="23"/>
          <w:szCs w:val="23"/>
        </w:rPr>
        <w:t>Sariati</w:t>
      </w:r>
      <w:proofErr w:type="spellEnd"/>
      <w:r w:rsidRPr="0078618E">
        <w:rPr>
          <w:rFonts w:ascii="Georgia" w:hAnsi="Georgia" w:cs="Times New Roman"/>
          <w:sz w:val="23"/>
          <w:szCs w:val="23"/>
        </w:rPr>
        <w:t xml:space="preserve"> Y (2020). Non-pharmacological </w:t>
      </w:r>
      <w:proofErr w:type="spellStart"/>
      <w:r w:rsidR="00D82DE2" w:rsidRPr="0078618E">
        <w:rPr>
          <w:rFonts w:ascii="Georgia" w:hAnsi="Georgia" w:cs="Times New Roman"/>
          <w:sz w:val="23"/>
          <w:szCs w:val="23"/>
        </w:rPr>
        <w:t>randomised</w:t>
      </w:r>
      <w:proofErr w:type="spellEnd"/>
      <w:r w:rsidR="00D82DE2" w:rsidRPr="0078618E">
        <w:rPr>
          <w:rFonts w:ascii="Georgia" w:hAnsi="Georgia" w:cs="Times New Roman"/>
          <w:sz w:val="23"/>
          <w:szCs w:val="23"/>
        </w:rPr>
        <w:t xml:space="preserve"> control trial</w:t>
      </w:r>
      <w:r w:rsidRPr="0078618E">
        <w:rPr>
          <w:rFonts w:ascii="Georgia" w:hAnsi="Georgia" w:cs="Times New Roman"/>
          <w:sz w:val="23"/>
          <w:szCs w:val="23"/>
        </w:rPr>
        <w:t>: Green Coconut (</w:t>
      </w:r>
      <w:r w:rsidRPr="00D82DE2">
        <w:rPr>
          <w:rFonts w:ascii="Georgia" w:hAnsi="Georgia" w:cs="Times New Roman"/>
          <w:i/>
          <w:sz w:val="23"/>
          <w:szCs w:val="23"/>
        </w:rPr>
        <w:t>Cocos nucifera L.</w:t>
      </w:r>
      <w:r w:rsidRPr="0078618E">
        <w:rPr>
          <w:rFonts w:ascii="Georgia" w:hAnsi="Georgia" w:cs="Times New Roman"/>
          <w:sz w:val="23"/>
          <w:szCs w:val="23"/>
        </w:rPr>
        <w:t xml:space="preserve">) </w:t>
      </w:r>
      <w:r w:rsidR="00D82DE2" w:rsidRPr="0078618E">
        <w:rPr>
          <w:rFonts w:ascii="Georgia" w:hAnsi="Georgia" w:cs="Times New Roman"/>
          <w:sz w:val="23"/>
          <w:szCs w:val="23"/>
        </w:rPr>
        <w:t>water to reduce dys</w:t>
      </w:r>
      <w:r w:rsidR="00D82DE2">
        <w:rPr>
          <w:rFonts w:ascii="Georgia" w:hAnsi="Georgia" w:cs="Times New Roman"/>
          <w:sz w:val="23"/>
          <w:szCs w:val="23"/>
        </w:rPr>
        <w:softHyphen/>
      </w:r>
      <w:r w:rsidR="00D82DE2" w:rsidRPr="0078618E">
        <w:rPr>
          <w:rFonts w:ascii="Georgia" w:hAnsi="Georgia" w:cs="Times New Roman"/>
          <w:sz w:val="23"/>
          <w:szCs w:val="23"/>
        </w:rPr>
        <w:t>menorrhea pai</w:t>
      </w:r>
      <w:r w:rsidRPr="0078618E">
        <w:rPr>
          <w:rFonts w:ascii="Georgia" w:hAnsi="Georgia" w:cs="Times New Roman"/>
          <w:sz w:val="23"/>
          <w:szCs w:val="23"/>
        </w:rPr>
        <w:t>n.</w:t>
      </w:r>
      <w:r w:rsidR="00D82DE2">
        <w:rPr>
          <w:rFonts w:ascii="Georgia" w:hAnsi="Georgia" w:cs="Times New Roman"/>
          <w:sz w:val="23"/>
          <w:szCs w:val="23"/>
        </w:rPr>
        <w:t xml:space="preserve"> </w:t>
      </w:r>
      <w:proofErr w:type="spellStart"/>
      <w:r w:rsidRPr="0078618E">
        <w:rPr>
          <w:rFonts w:ascii="Georgia" w:hAnsi="Georgia" w:cs="Times New Roman"/>
          <w:sz w:val="23"/>
          <w:szCs w:val="23"/>
        </w:rPr>
        <w:t>Jurnal</w:t>
      </w:r>
      <w:proofErr w:type="spellEnd"/>
      <w:r w:rsidRPr="0078618E">
        <w:rPr>
          <w:rFonts w:ascii="Georgia" w:hAnsi="Georgia" w:cs="Times New Roman"/>
          <w:sz w:val="23"/>
          <w:szCs w:val="23"/>
        </w:rPr>
        <w:t xml:space="preserve"> </w:t>
      </w:r>
      <w:proofErr w:type="spellStart"/>
      <w:r w:rsidRPr="0078618E">
        <w:rPr>
          <w:rFonts w:ascii="Georgia" w:hAnsi="Georgia" w:cs="Times New Roman"/>
          <w:sz w:val="23"/>
          <w:szCs w:val="23"/>
        </w:rPr>
        <w:t>Kedokteran</w:t>
      </w:r>
      <w:proofErr w:type="spellEnd"/>
      <w:r w:rsidRPr="0078618E">
        <w:rPr>
          <w:rFonts w:ascii="Georgia" w:hAnsi="Georgia" w:cs="Times New Roman"/>
          <w:sz w:val="23"/>
          <w:szCs w:val="23"/>
        </w:rPr>
        <w:t xml:space="preserve"> </w:t>
      </w:r>
      <w:proofErr w:type="spellStart"/>
      <w:r w:rsidRPr="0078618E">
        <w:rPr>
          <w:rFonts w:ascii="Georgia" w:hAnsi="Georgia" w:cs="Times New Roman"/>
          <w:sz w:val="23"/>
          <w:szCs w:val="23"/>
        </w:rPr>
        <w:t>Brawijaya</w:t>
      </w:r>
      <w:proofErr w:type="spellEnd"/>
      <w:r w:rsidRPr="0078618E">
        <w:rPr>
          <w:rFonts w:ascii="Georgia" w:hAnsi="Georgia" w:cs="Times New Roman"/>
          <w:sz w:val="23"/>
          <w:szCs w:val="23"/>
        </w:rPr>
        <w:t xml:space="preserve">. 31(1): </w:t>
      </w:r>
      <w:r w:rsidR="00D82DE2">
        <w:rPr>
          <w:rFonts w:ascii="Georgia" w:hAnsi="Georgia" w:cs="Times New Roman"/>
          <w:sz w:val="23"/>
          <w:szCs w:val="23"/>
        </w:rPr>
        <w:t xml:space="preserve">53-57. </w:t>
      </w:r>
      <w:r w:rsidRPr="0078618E">
        <w:rPr>
          <w:rFonts w:ascii="Georgia" w:hAnsi="Georgia" w:cs="Times New Roman"/>
          <w:sz w:val="23"/>
          <w:szCs w:val="23"/>
        </w:rPr>
        <w:t>http://dx.</w:t>
      </w:r>
      <w:r w:rsidR="00D82DE2">
        <w:rPr>
          <w:rFonts w:ascii="Georgia" w:hAnsi="Georgia" w:cs="Times New Roman"/>
          <w:sz w:val="23"/>
          <w:szCs w:val="23"/>
        </w:rPr>
        <w:softHyphen/>
      </w:r>
      <w:r w:rsidRPr="0078618E">
        <w:rPr>
          <w:rFonts w:ascii="Georgia" w:hAnsi="Georgia" w:cs="Times New Roman"/>
          <w:sz w:val="23"/>
          <w:szCs w:val="23"/>
        </w:rPr>
        <w:t>doi.org/10.21776/ub.jkb.2020.031.01.11</w:t>
      </w:r>
      <w:r w:rsidR="00D82DE2">
        <w:rPr>
          <w:rFonts w:ascii="Georgia" w:hAnsi="Georgia" w:cs="Times New Roman"/>
          <w:sz w:val="23"/>
          <w:szCs w:val="23"/>
        </w:rPr>
        <w:t>.</w:t>
      </w:r>
    </w:p>
    <w:p w14:paraId="1A4EF4FB" w14:textId="72881313" w:rsidR="00C159FF" w:rsidRPr="00D82DE2" w:rsidRDefault="00C159FF" w:rsidP="00D82DE2">
      <w:pPr>
        <w:pStyle w:val="ListParagraph"/>
        <w:spacing w:after="0"/>
        <w:ind w:left="567" w:hanging="567"/>
        <w:jc w:val="both"/>
        <w:rPr>
          <w:rFonts w:ascii="Georgia" w:hAnsi="Georgia" w:cs="Times New Roman"/>
          <w:sz w:val="23"/>
          <w:szCs w:val="23"/>
        </w:rPr>
        <w:sectPr w:rsidR="00C159FF" w:rsidRPr="00D82DE2" w:rsidSect="000F5D62">
          <w:type w:val="continuous"/>
          <w:pgSz w:w="11906" w:h="16838" w:code="9"/>
          <w:pgMar w:top="1871" w:right="1134" w:bottom="1418" w:left="1134" w:header="1134" w:footer="720" w:gutter="0"/>
          <w:cols w:num="2" w:space="720"/>
          <w:docGrid w:linePitch="360"/>
        </w:sectPr>
      </w:pPr>
      <w:r w:rsidRPr="0078618E">
        <w:rPr>
          <w:rFonts w:ascii="Georgia" w:hAnsi="Georgia" w:cs="Times New Roman"/>
          <w:sz w:val="23"/>
          <w:szCs w:val="23"/>
        </w:rPr>
        <w:t xml:space="preserve">Roselyn PA, </w:t>
      </w:r>
      <w:proofErr w:type="spellStart"/>
      <w:r w:rsidRPr="0078618E">
        <w:rPr>
          <w:rFonts w:ascii="Georgia" w:hAnsi="Georgia" w:cs="Times New Roman"/>
          <w:sz w:val="23"/>
          <w:szCs w:val="23"/>
        </w:rPr>
        <w:t>Khusuma</w:t>
      </w:r>
      <w:proofErr w:type="spellEnd"/>
      <w:r w:rsidRPr="0078618E">
        <w:rPr>
          <w:rFonts w:ascii="Georgia" w:hAnsi="Georgia" w:cs="Times New Roman"/>
          <w:sz w:val="23"/>
          <w:szCs w:val="23"/>
        </w:rPr>
        <w:t xml:space="preserve"> A, Agata A (2018). </w:t>
      </w:r>
      <w:proofErr w:type="spellStart"/>
      <w:r w:rsidRPr="0078618E">
        <w:rPr>
          <w:rFonts w:ascii="Georgia" w:hAnsi="Georgia" w:cs="Times New Roman"/>
          <w:sz w:val="23"/>
          <w:szCs w:val="23"/>
        </w:rPr>
        <w:t>Pemberian</w:t>
      </w:r>
      <w:proofErr w:type="spellEnd"/>
      <w:r w:rsidRPr="0078618E">
        <w:rPr>
          <w:rFonts w:ascii="Georgia" w:hAnsi="Georgia" w:cs="Times New Roman"/>
          <w:sz w:val="23"/>
          <w:szCs w:val="23"/>
        </w:rPr>
        <w:t xml:space="preserve"> </w:t>
      </w:r>
      <w:proofErr w:type="spellStart"/>
      <w:r w:rsidR="00D82DE2" w:rsidRPr="0078618E">
        <w:rPr>
          <w:rFonts w:ascii="Georgia" w:hAnsi="Georgia" w:cs="Times New Roman"/>
          <w:sz w:val="23"/>
          <w:szCs w:val="23"/>
        </w:rPr>
        <w:t>buah</w:t>
      </w:r>
      <w:proofErr w:type="spellEnd"/>
      <w:r w:rsidR="00D82DE2" w:rsidRPr="0078618E">
        <w:rPr>
          <w:rFonts w:ascii="Georgia" w:hAnsi="Georgia" w:cs="Times New Roman"/>
          <w:sz w:val="23"/>
          <w:szCs w:val="23"/>
        </w:rPr>
        <w:t xml:space="preserve"> </w:t>
      </w:r>
      <w:proofErr w:type="spellStart"/>
      <w:r w:rsidR="00D82DE2" w:rsidRPr="0078618E">
        <w:rPr>
          <w:rFonts w:ascii="Georgia" w:hAnsi="Georgia" w:cs="Times New Roman"/>
          <w:sz w:val="23"/>
          <w:szCs w:val="23"/>
        </w:rPr>
        <w:t>kurma</w:t>
      </w:r>
      <w:proofErr w:type="spellEnd"/>
      <w:r w:rsidR="00D82DE2" w:rsidRPr="0078618E">
        <w:rPr>
          <w:rFonts w:ascii="Georgia" w:hAnsi="Georgia" w:cs="Times New Roman"/>
          <w:sz w:val="23"/>
          <w:szCs w:val="23"/>
        </w:rPr>
        <w:t xml:space="preserve"> </w:t>
      </w:r>
      <w:r w:rsidRPr="0078618E">
        <w:rPr>
          <w:rFonts w:ascii="Georgia" w:hAnsi="Georgia" w:cs="Times New Roman"/>
          <w:sz w:val="23"/>
          <w:szCs w:val="23"/>
        </w:rPr>
        <w:t>(</w:t>
      </w:r>
      <w:r w:rsidRPr="00D82DE2">
        <w:rPr>
          <w:rFonts w:ascii="Georgia" w:hAnsi="Georgia" w:cs="Times New Roman"/>
          <w:i/>
          <w:sz w:val="23"/>
          <w:szCs w:val="23"/>
        </w:rPr>
        <w:t>Phoenix Dactylifera</w:t>
      </w:r>
      <w:r w:rsidRPr="0078618E">
        <w:rPr>
          <w:rFonts w:ascii="Georgia" w:hAnsi="Georgia" w:cs="Times New Roman"/>
          <w:sz w:val="23"/>
          <w:szCs w:val="23"/>
        </w:rPr>
        <w:t xml:space="preserve">) </w:t>
      </w:r>
      <w:proofErr w:type="spellStart"/>
      <w:r w:rsidRPr="0078618E">
        <w:rPr>
          <w:rFonts w:ascii="Georgia" w:hAnsi="Georgia" w:cs="Times New Roman"/>
          <w:sz w:val="23"/>
          <w:szCs w:val="23"/>
        </w:rPr>
        <w:t>ke</w:t>
      </w:r>
      <w:proofErr w:type="spellEnd"/>
      <w:r w:rsidRPr="0078618E">
        <w:rPr>
          <w:rFonts w:ascii="Georgia" w:hAnsi="Georgia" w:cs="Times New Roman"/>
          <w:sz w:val="23"/>
          <w:szCs w:val="23"/>
        </w:rPr>
        <w:t xml:space="preserve"> </w:t>
      </w:r>
      <w:proofErr w:type="spellStart"/>
      <w:r w:rsidRPr="0078618E">
        <w:rPr>
          <w:rFonts w:ascii="Georgia" w:hAnsi="Georgia" w:cs="Times New Roman"/>
          <w:sz w:val="23"/>
          <w:szCs w:val="23"/>
        </w:rPr>
        <w:t>penderita</w:t>
      </w:r>
      <w:proofErr w:type="spellEnd"/>
      <w:r w:rsidRPr="0078618E">
        <w:rPr>
          <w:rFonts w:ascii="Georgia" w:hAnsi="Georgia" w:cs="Times New Roman"/>
          <w:sz w:val="23"/>
          <w:szCs w:val="23"/>
        </w:rPr>
        <w:t xml:space="preserve"> Anemia pada </w:t>
      </w:r>
      <w:proofErr w:type="spellStart"/>
      <w:r w:rsidRPr="0078618E">
        <w:rPr>
          <w:rFonts w:ascii="Georgia" w:hAnsi="Georgia" w:cs="Times New Roman"/>
          <w:sz w:val="23"/>
          <w:szCs w:val="23"/>
        </w:rPr>
        <w:t>Remaja</w:t>
      </w:r>
      <w:proofErr w:type="spellEnd"/>
      <w:r w:rsidRPr="0078618E">
        <w:rPr>
          <w:rFonts w:ascii="Georgia" w:hAnsi="Georgia" w:cs="Times New Roman"/>
          <w:sz w:val="23"/>
          <w:szCs w:val="23"/>
        </w:rPr>
        <w:t xml:space="preserve"> Putri </w:t>
      </w:r>
      <w:proofErr w:type="spellStart"/>
      <w:r w:rsidRPr="0078618E">
        <w:rPr>
          <w:rFonts w:ascii="Georgia" w:hAnsi="Georgia" w:cs="Times New Roman"/>
          <w:sz w:val="23"/>
          <w:szCs w:val="23"/>
        </w:rPr>
        <w:t>terhadap</w:t>
      </w:r>
      <w:proofErr w:type="spellEnd"/>
      <w:r w:rsidRPr="0078618E">
        <w:rPr>
          <w:rFonts w:ascii="Georgia" w:hAnsi="Georgia" w:cs="Times New Roman"/>
          <w:sz w:val="23"/>
          <w:szCs w:val="23"/>
        </w:rPr>
        <w:t xml:space="preserve"> </w:t>
      </w:r>
      <w:proofErr w:type="spellStart"/>
      <w:r w:rsidRPr="0078618E">
        <w:rPr>
          <w:rFonts w:ascii="Georgia" w:hAnsi="Georgia" w:cs="Times New Roman"/>
          <w:sz w:val="23"/>
          <w:szCs w:val="23"/>
        </w:rPr>
        <w:t>kadar</w:t>
      </w:r>
      <w:proofErr w:type="spellEnd"/>
      <w:r w:rsidRPr="0078618E">
        <w:rPr>
          <w:rFonts w:ascii="Georgia" w:hAnsi="Georgia" w:cs="Times New Roman"/>
          <w:sz w:val="23"/>
          <w:szCs w:val="23"/>
        </w:rPr>
        <w:t xml:space="preserve"> hemoglobin di SMA Negeri I </w:t>
      </w:r>
      <w:proofErr w:type="spellStart"/>
      <w:r w:rsidRPr="0078618E">
        <w:rPr>
          <w:rFonts w:ascii="Georgia" w:hAnsi="Georgia" w:cs="Times New Roman"/>
          <w:sz w:val="23"/>
          <w:szCs w:val="23"/>
        </w:rPr>
        <w:t>Natar</w:t>
      </w:r>
      <w:proofErr w:type="spellEnd"/>
      <w:r w:rsidRPr="0078618E">
        <w:rPr>
          <w:rFonts w:ascii="Georgia" w:hAnsi="Georgia" w:cs="Times New Roman"/>
          <w:sz w:val="23"/>
          <w:szCs w:val="23"/>
        </w:rPr>
        <w:t xml:space="preserve"> </w:t>
      </w:r>
      <w:proofErr w:type="spellStart"/>
      <w:r w:rsidRPr="0078618E">
        <w:rPr>
          <w:rFonts w:ascii="Georgia" w:hAnsi="Georgia" w:cs="Times New Roman"/>
          <w:sz w:val="23"/>
          <w:szCs w:val="23"/>
        </w:rPr>
        <w:t>Kecamatan</w:t>
      </w:r>
      <w:proofErr w:type="spellEnd"/>
      <w:r w:rsidRPr="0078618E">
        <w:rPr>
          <w:rFonts w:ascii="Georgia" w:hAnsi="Georgia" w:cs="Times New Roman"/>
          <w:sz w:val="23"/>
          <w:szCs w:val="23"/>
        </w:rPr>
        <w:t xml:space="preserve"> </w:t>
      </w:r>
      <w:proofErr w:type="spellStart"/>
      <w:r w:rsidRPr="0078618E">
        <w:rPr>
          <w:rFonts w:ascii="Georgia" w:hAnsi="Georgia" w:cs="Times New Roman"/>
          <w:sz w:val="23"/>
          <w:szCs w:val="23"/>
        </w:rPr>
        <w:t>Natar</w:t>
      </w:r>
      <w:proofErr w:type="spellEnd"/>
      <w:r w:rsidRPr="0078618E">
        <w:rPr>
          <w:rFonts w:ascii="Georgia" w:hAnsi="Georgia" w:cs="Times New Roman"/>
          <w:sz w:val="23"/>
          <w:szCs w:val="23"/>
        </w:rPr>
        <w:t xml:space="preserve"> </w:t>
      </w:r>
      <w:proofErr w:type="spellStart"/>
      <w:r w:rsidRPr="0078618E">
        <w:rPr>
          <w:rFonts w:ascii="Georgia" w:hAnsi="Georgia" w:cs="Times New Roman"/>
          <w:sz w:val="23"/>
          <w:szCs w:val="23"/>
        </w:rPr>
        <w:t>Kabupaten</w:t>
      </w:r>
      <w:proofErr w:type="spellEnd"/>
      <w:r w:rsidRPr="0078618E">
        <w:rPr>
          <w:rFonts w:ascii="Georgia" w:hAnsi="Georgia" w:cs="Times New Roman"/>
          <w:sz w:val="23"/>
          <w:szCs w:val="23"/>
        </w:rPr>
        <w:t xml:space="preserve"> Lam</w:t>
      </w:r>
      <w:r w:rsidR="00D82DE2">
        <w:rPr>
          <w:rFonts w:ascii="Georgia" w:hAnsi="Georgia" w:cs="Times New Roman"/>
          <w:sz w:val="23"/>
          <w:szCs w:val="23"/>
        </w:rPr>
        <w:softHyphen/>
      </w:r>
      <w:r w:rsidRPr="0078618E">
        <w:rPr>
          <w:rFonts w:ascii="Georgia" w:hAnsi="Georgia" w:cs="Times New Roman"/>
          <w:sz w:val="23"/>
          <w:szCs w:val="23"/>
        </w:rPr>
        <w:t xml:space="preserve">pung Selatan. </w:t>
      </w:r>
      <w:proofErr w:type="spellStart"/>
      <w:r w:rsidRPr="0078618E">
        <w:rPr>
          <w:rFonts w:ascii="Georgia" w:hAnsi="Georgia" w:cs="Times New Roman"/>
          <w:sz w:val="23"/>
          <w:szCs w:val="23"/>
        </w:rPr>
        <w:t>Jurnal</w:t>
      </w:r>
      <w:proofErr w:type="spellEnd"/>
      <w:r w:rsidRPr="0078618E">
        <w:rPr>
          <w:rFonts w:ascii="Georgia" w:hAnsi="Georgia" w:cs="Times New Roman"/>
          <w:sz w:val="23"/>
          <w:szCs w:val="23"/>
        </w:rPr>
        <w:t xml:space="preserve"> </w:t>
      </w:r>
      <w:proofErr w:type="spellStart"/>
      <w:r w:rsidRPr="0078618E">
        <w:rPr>
          <w:rFonts w:ascii="Georgia" w:hAnsi="Georgia" w:cs="Times New Roman"/>
          <w:sz w:val="23"/>
          <w:szCs w:val="23"/>
        </w:rPr>
        <w:t>Analisis</w:t>
      </w:r>
      <w:proofErr w:type="spellEnd"/>
      <w:r w:rsidRPr="0078618E">
        <w:rPr>
          <w:rFonts w:ascii="Georgia" w:hAnsi="Georgia" w:cs="Times New Roman"/>
          <w:sz w:val="23"/>
          <w:szCs w:val="23"/>
        </w:rPr>
        <w:t xml:space="preserve"> </w:t>
      </w:r>
      <w:proofErr w:type="spellStart"/>
      <w:r w:rsidRPr="0078618E">
        <w:rPr>
          <w:rFonts w:ascii="Georgia" w:hAnsi="Georgia" w:cs="Times New Roman"/>
          <w:sz w:val="23"/>
          <w:szCs w:val="23"/>
        </w:rPr>
        <w:t>Medika</w:t>
      </w:r>
      <w:proofErr w:type="spellEnd"/>
      <w:r w:rsidRPr="0078618E">
        <w:rPr>
          <w:rFonts w:ascii="Georgia" w:hAnsi="Georgia" w:cs="Times New Roman"/>
          <w:sz w:val="23"/>
          <w:szCs w:val="23"/>
        </w:rPr>
        <w:t xml:space="preserve"> Bio </w:t>
      </w:r>
      <w:proofErr w:type="spellStart"/>
      <w:r w:rsidRPr="0078618E">
        <w:rPr>
          <w:rFonts w:ascii="Georgia" w:hAnsi="Georgia" w:cs="Times New Roman"/>
          <w:sz w:val="23"/>
          <w:szCs w:val="23"/>
        </w:rPr>
        <w:t>Sains</w:t>
      </w:r>
      <w:proofErr w:type="spellEnd"/>
      <w:r>
        <w:rPr>
          <w:rFonts w:ascii="Georgia" w:hAnsi="Georgia" w:cs="Times New Roman"/>
          <w:sz w:val="23"/>
          <w:szCs w:val="23"/>
        </w:rPr>
        <w:t xml:space="preserve"> (</w:t>
      </w:r>
      <w:r w:rsidRPr="006365C3">
        <w:rPr>
          <w:rFonts w:ascii="Georgia" w:hAnsi="Georgia" w:cs="Times New Roman"/>
          <w:sz w:val="23"/>
          <w:szCs w:val="23"/>
        </w:rPr>
        <w:t>Giving Dates (</w:t>
      </w:r>
      <w:r w:rsidRPr="00D82DE2">
        <w:rPr>
          <w:rFonts w:ascii="Georgia" w:hAnsi="Georgia" w:cs="Times New Roman"/>
          <w:i/>
          <w:sz w:val="23"/>
          <w:szCs w:val="23"/>
        </w:rPr>
        <w:t>Phoenix Dactylifera</w:t>
      </w:r>
      <w:r w:rsidRPr="006365C3">
        <w:rPr>
          <w:rFonts w:ascii="Georgia" w:hAnsi="Georgia" w:cs="Times New Roman"/>
          <w:sz w:val="23"/>
          <w:szCs w:val="23"/>
        </w:rPr>
        <w:t>) to anemia sufferers in adolescent girls on hemoglobin levels in SMA Negeri I Natar, Natar District, South Lampung Regency. Journal of Bio-Science Medical Analysis</w:t>
      </w:r>
      <w:r>
        <w:rPr>
          <w:rFonts w:ascii="Georgia" w:hAnsi="Georgia" w:cs="Times New Roman"/>
          <w:sz w:val="23"/>
          <w:szCs w:val="23"/>
        </w:rPr>
        <w:t>)</w:t>
      </w:r>
      <w:r w:rsidRPr="0078618E">
        <w:rPr>
          <w:rFonts w:ascii="Georgia" w:hAnsi="Georgia" w:cs="Times New Roman"/>
          <w:sz w:val="23"/>
          <w:szCs w:val="23"/>
        </w:rPr>
        <w:t>. 5(1): 01-06.</w:t>
      </w:r>
      <w:r w:rsidR="00D82DE2">
        <w:rPr>
          <w:rFonts w:ascii="Georgia" w:hAnsi="Georgia" w:cs="Times New Roman"/>
          <w:sz w:val="23"/>
          <w:szCs w:val="23"/>
        </w:rPr>
        <w:t xml:space="preserve"> </w:t>
      </w:r>
      <w:r w:rsidRPr="0078618E">
        <w:rPr>
          <w:rFonts w:ascii="Georgia" w:hAnsi="Georgia" w:cs="Times New Roman"/>
          <w:sz w:val="23"/>
          <w:szCs w:val="23"/>
        </w:rPr>
        <w:t>https://doi.org/10.32807/jam</w:t>
      </w:r>
      <w:r w:rsidR="00D82DE2">
        <w:rPr>
          <w:rFonts w:ascii="Georgia" w:hAnsi="Georgia" w:cs="Times New Roman"/>
          <w:sz w:val="23"/>
          <w:szCs w:val="23"/>
        </w:rPr>
        <w:softHyphen/>
      </w:r>
      <w:proofErr w:type="gramStart"/>
      <w:r w:rsidRPr="0078618E">
        <w:rPr>
          <w:rFonts w:ascii="Georgia" w:hAnsi="Georgia" w:cs="Times New Roman"/>
          <w:sz w:val="23"/>
          <w:szCs w:val="23"/>
        </w:rPr>
        <w:t>bs.v</w:t>
      </w:r>
      <w:proofErr w:type="gramEnd"/>
      <w:r w:rsidRPr="0078618E">
        <w:rPr>
          <w:rFonts w:ascii="Georgia" w:hAnsi="Georgia" w:cs="Times New Roman"/>
          <w:sz w:val="23"/>
          <w:szCs w:val="23"/>
        </w:rPr>
        <w:t>5i1.96</w:t>
      </w:r>
      <w:r w:rsidR="00D82DE2">
        <w:rPr>
          <w:rFonts w:ascii="Georgia" w:hAnsi="Georgia" w:cs="Times New Roman"/>
          <w:sz w:val="23"/>
          <w:szCs w:val="23"/>
        </w:rPr>
        <w:t>.</w:t>
      </w:r>
    </w:p>
    <w:p w14:paraId="65CA29F3" w14:textId="1F8E4432" w:rsidR="006F5688" w:rsidRPr="0078618E" w:rsidRDefault="006F5688" w:rsidP="00C159FF">
      <w:pPr>
        <w:pStyle w:val="ListParagraph"/>
        <w:spacing w:after="0"/>
        <w:ind w:left="567" w:hanging="567"/>
        <w:jc w:val="both"/>
        <w:rPr>
          <w:rFonts w:ascii="Georgia" w:hAnsi="Georgia" w:cs="Times New Roman"/>
          <w:sz w:val="23"/>
          <w:szCs w:val="23"/>
        </w:rPr>
      </w:pPr>
    </w:p>
    <w:p w14:paraId="5C6DAECE" w14:textId="77777777" w:rsidR="0078618E" w:rsidRPr="0078618E" w:rsidRDefault="0078618E" w:rsidP="00C159FF">
      <w:pPr>
        <w:pStyle w:val="ListParagraph"/>
        <w:spacing w:after="0"/>
        <w:ind w:left="567" w:hanging="567"/>
        <w:jc w:val="both"/>
        <w:rPr>
          <w:rFonts w:ascii="Georgia" w:hAnsi="Georgia" w:cs="Times New Roman"/>
          <w:sz w:val="23"/>
          <w:szCs w:val="23"/>
        </w:rPr>
      </w:pPr>
    </w:p>
    <w:sectPr w:rsidR="0078618E" w:rsidRPr="0078618E" w:rsidSect="00AC778F">
      <w:type w:val="continuous"/>
      <w:pgSz w:w="11906" w:h="16838" w:code="9"/>
      <w:pgMar w:top="1871"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49BB" w14:textId="77777777" w:rsidR="004B6E64" w:rsidRDefault="004B6E64" w:rsidP="003D2D79">
      <w:pPr>
        <w:spacing w:after="0" w:line="240" w:lineRule="auto"/>
      </w:pPr>
      <w:r>
        <w:separator/>
      </w:r>
    </w:p>
  </w:endnote>
  <w:endnote w:type="continuationSeparator" w:id="0">
    <w:p w14:paraId="799D9C9B" w14:textId="77777777" w:rsidR="004B6E64" w:rsidRDefault="004B6E64" w:rsidP="003D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Junicode">
    <w:altName w:val="Times New Roman"/>
    <w:charset w:val="00"/>
    <w:family w:val="auto"/>
    <w:pitch w:val="variable"/>
    <w:sig w:usb0="00000001" w:usb1="5000E4FF" w:usb2="00008004" w:usb3="00000000" w:csb0="8000009B"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55A1" w14:textId="6B5163D7" w:rsidR="000F5D62" w:rsidRPr="000F5D62" w:rsidRDefault="000F5D62" w:rsidP="000F5D62">
    <w:pPr>
      <w:pStyle w:val="Footer"/>
      <w:tabs>
        <w:tab w:val="clear" w:pos="9360"/>
        <w:tab w:val="right" w:pos="9638"/>
      </w:tabs>
      <w:jc w:val="right"/>
      <w:rPr>
        <w:rFonts w:ascii="Georgia" w:hAnsi="Georgia"/>
        <w:noProof/>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265953"/>
      <w:docPartObj>
        <w:docPartGallery w:val="Page Numbers (Bottom of Page)"/>
        <w:docPartUnique/>
      </w:docPartObj>
    </w:sdtPr>
    <w:sdtEndPr>
      <w:rPr>
        <w:rFonts w:ascii="Georgia" w:hAnsi="Georgia"/>
        <w:noProof/>
        <w:sz w:val="21"/>
        <w:szCs w:val="21"/>
      </w:rPr>
    </w:sdtEndPr>
    <w:sdtContent>
      <w:p w14:paraId="67A044D6" w14:textId="788BD0ED" w:rsidR="000F5D62" w:rsidRPr="000F5D62" w:rsidRDefault="000F5D62" w:rsidP="000F5D62">
        <w:pPr>
          <w:pStyle w:val="Footer"/>
          <w:tabs>
            <w:tab w:val="clear" w:pos="9360"/>
            <w:tab w:val="right" w:pos="9638"/>
          </w:tabs>
          <w:jc w:val="right"/>
          <w:rPr>
            <w:rFonts w:ascii="Georgia" w:hAnsi="Georgia"/>
            <w:sz w:val="21"/>
            <w:szCs w:val="21"/>
          </w:rPr>
        </w:pPr>
        <w:r>
          <w:rPr>
            <w:rFonts w:ascii="Georgia" w:hAnsi="Georgia" w:cs="Georgia"/>
            <w:sz w:val="21"/>
            <w:szCs w:val="21"/>
          </w:rPr>
          <w:tab/>
        </w:r>
        <w:r>
          <w:rPr>
            <w:rFonts w:ascii="Georgia" w:hAnsi="Georgia" w:cs="Georgia"/>
            <w:sz w:val="21"/>
            <w:szCs w:val="21"/>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8565" w14:textId="77777777" w:rsidR="004B6E64" w:rsidRDefault="004B6E64" w:rsidP="003D2D79">
      <w:pPr>
        <w:spacing w:after="0" w:line="240" w:lineRule="auto"/>
      </w:pPr>
      <w:r>
        <w:separator/>
      </w:r>
    </w:p>
  </w:footnote>
  <w:footnote w:type="continuationSeparator" w:id="0">
    <w:p w14:paraId="17934E39" w14:textId="77777777" w:rsidR="004B6E64" w:rsidRDefault="004B6E64" w:rsidP="003D2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F1A8" w14:textId="54E29E1F" w:rsidR="00D82DE2" w:rsidRPr="00D82DE2" w:rsidRDefault="00D82DE2" w:rsidP="00D82DE2">
    <w:pPr>
      <w:pStyle w:val="Header"/>
      <w:ind w:right="1133"/>
      <w:rPr>
        <w:rFonts w:ascii="Georgia" w:hAnsi="Georgia" w:cs="Georgia"/>
        <w:sz w:val="21"/>
        <w:szCs w:val="21"/>
      </w:rPr>
    </w:pPr>
    <w:r>
      <w:rPr>
        <w:rFonts w:ascii="Georgia" w:hAnsi="Georgia" w:cs="Georgia"/>
        <w:noProof/>
        <w:sz w:val="21"/>
        <w:szCs w:val="21"/>
      </w:rPr>
      <mc:AlternateContent>
        <mc:Choice Requires="wps">
          <w:drawing>
            <wp:anchor distT="0" distB="0" distL="114300" distR="114300" simplePos="0" relativeHeight="251660288" behindDoc="1" locked="0" layoutInCell="1" allowOverlap="1" wp14:anchorId="5D82970B" wp14:editId="14D8EA46">
              <wp:simplePos x="0" y="0"/>
              <wp:positionH relativeFrom="column">
                <wp:posOffset>5135880</wp:posOffset>
              </wp:positionH>
              <wp:positionV relativeFrom="paragraph">
                <wp:posOffset>5715</wp:posOffset>
              </wp:positionV>
              <wp:extent cx="988695" cy="288290"/>
              <wp:effectExtent l="0" t="0" r="1905" b="0"/>
              <wp:wrapThrough wrapText="bothSides">
                <wp:wrapPolygon edited="0">
                  <wp:start x="0" y="0"/>
                  <wp:lineTo x="0" y="19982"/>
                  <wp:lineTo x="21225" y="19982"/>
                  <wp:lineTo x="21225"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8290"/>
                      </a:xfrm>
                      <a:prstGeom prst="rect">
                        <a:avLst/>
                      </a:prstGeom>
                      <a:solidFill>
                        <a:srgbClr val="7A3D00"/>
                      </a:solidFill>
                      <a:ln w="9525">
                        <a:noFill/>
                        <a:miter lim="800000"/>
                        <a:headEnd/>
                        <a:tailEnd/>
                      </a:ln>
                    </wps:spPr>
                    <wps:txbx>
                      <w:txbxContent>
                        <w:p w14:paraId="021942B8" w14:textId="008671E2" w:rsidR="00D82DE2" w:rsidRPr="00CA69A7" w:rsidRDefault="00D82DE2" w:rsidP="00D82DE2">
                          <w:pPr>
                            <w:ind w:left="-142" w:right="-158"/>
                            <w:jc w:val="center"/>
                            <w:rPr>
                              <w:b/>
                              <w:sz w:val="18"/>
                            </w:rPr>
                          </w:pPr>
                          <w:r>
                            <w:rPr>
                              <w:rFonts w:ascii="Georgia" w:hAnsi="Georgia" w:cs="Georgia"/>
                              <w:b/>
                              <w:color w:val="FFFFFF"/>
                              <w:sz w:val="18"/>
                              <w:szCs w:val="21"/>
                            </w:rPr>
                            <w:t>Research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D82970B" id="_x0000_t202" coordsize="21600,21600" o:spt="202" path="m,l,21600r21600,l21600,xe">
              <v:stroke joinstyle="miter"/>
              <v:path gradientshapeok="t" o:connecttype="rect"/>
            </v:shapetype>
            <v:shape id="Text Box 24" o:spid="_x0000_s1026" type="#_x0000_t202" style="position:absolute;margin-left:404.4pt;margin-top:.45pt;width:77.85pt;height:2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" fillcolor="#7a3d00" stroked="f">
              <v:textbox>
                <w:txbxContent>
                  <w:p w14:paraId="021942B8" w14:textId="008671E2" w:rsidR="00D82DE2" w:rsidRPr="00CA69A7" w:rsidRDefault="00D82DE2" w:rsidP="00D82DE2">
                    <w:pPr>
                      <w:ind w:left="-142" w:right="-158"/>
                      <w:jc w:val="center"/>
                      <w:rPr>
                        <w:b/>
                        <w:sz w:val="18"/>
                      </w:rPr>
                    </w:pPr>
                    <w:r>
                      <w:rPr>
                        <w:rFonts w:ascii="Georgia" w:hAnsi="Georgia" w:cs="Georgia"/>
                        <w:b/>
                        <w:color w:val="FFFFFF"/>
                        <w:sz w:val="18"/>
                        <w:szCs w:val="21"/>
                      </w:rPr>
                      <w:t>Research</w:t>
                    </w:r>
                  </w:p>
                </w:txbxContent>
              </v:textbox>
              <w10:wrap type="through"/>
            </v:shape>
          </w:pict>
        </mc:Fallback>
      </mc:AlternateContent>
    </w:r>
    <w:r>
      <w:rPr>
        <w:noProof/>
      </w:rPr>
      <w:drawing>
        <wp:anchor distT="0" distB="0" distL="114300" distR="114300" simplePos="0" relativeHeight="251661312" behindDoc="1" locked="0" layoutInCell="1" allowOverlap="1" wp14:anchorId="177930F2" wp14:editId="1F578211">
          <wp:simplePos x="0" y="0"/>
          <wp:positionH relativeFrom="column">
            <wp:posOffset>19050</wp:posOffset>
          </wp:positionH>
          <wp:positionV relativeFrom="paragraph">
            <wp:posOffset>0</wp:posOffset>
          </wp:positionV>
          <wp:extent cx="987425" cy="294005"/>
          <wp:effectExtent l="0" t="0" r="3175" b="0"/>
          <wp:wrapThrough wrapText="bothSides">
            <wp:wrapPolygon edited="0">
              <wp:start x="417" y="0"/>
              <wp:lineTo x="0" y="12596"/>
              <wp:lineTo x="0" y="19594"/>
              <wp:lineTo x="14168" y="19594"/>
              <wp:lineTo x="21253" y="19594"/>
              <wp:lineTo x="21253" y="0"/>
              <wp:lineTo x="417" y="0"/>
            </wp:wrapPolygon>
          </wp:wrapThrough>
          <wp:docPr id="26" name="Picture 26" descr="D:\S2\EVENT S2\JURNAL IKM\2019\LOGO JURNAL PNG\JM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2\EVENT S2\JURNAL IKM\2019\LOGO JURNAL PNG\JM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294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4E7"/>
    <w:multiLevelType w:val="hybridMultilevel"/>
    <w:tmpl w:val="929CE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87A1C"/>
    <w:multiLevelType w:val="hybridMultilevel"/>
    <w:tmpl w:val="DF208A2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527081C"/>
    <w:multiLevelType w:val="hybridMultilevel"/>
    <w:tmpl w:val="FFD41F8E"/>
    <w:lvl w:ilvl="0" w:tplc="39A84F20">
      <w:start w:val="1"/>
      <w:numFmt w:val="upperRoman"/>
      <w:lvlText w:val="%1."/>
      <w:lvlJc w:val="left"/>
      <w:pPr>
        <w:ind w:left="1004"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904188"/>
    <w:multiLevelType w:val="hybridMultilevel"/>
    <w:tmpl w:val="AFD86282"/>
    <w:lvl w:ilvl="0" w:tplc="A302FB8C">
      <w:start w:val="1"/>
      <w:numFmt w:val="decimal"/>
      <w:lvlText w:val="%1."/>
      <w:lvlJc w:val="left"/>
      <w:pPr>
        <w:ind w:left="720" w:hanging="360"/>
      </w:pPr>
      <w:rPr>
        <w:rFonts w:hint="default"/>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E1B44D4"/>
    <w:multiLevelType w:val="hybridMultilevel"/>
    <w:tmpl w:val="7C9C1384"/>
    <w:lvl w:ilvl="0" w:tplc="5BDC94F8">
      <w:start w:val="4"/>
      <w:numFmt w:val="upperRoman"/>
      <w:lvlText w:val="%1."/>
      <w:lvlJc w:val="left"/>
      <w:pPr>
        <w:ind w:left="1260" w:hanging="720"/>
      </w:pPr>
      <w:rPr>
        <w:rFonts w:hint="default"/>
      </w:rPr>
    </w:lvl>
    <w:lvl w:ilvl="1" w:tplc="38090019" w:tentative="1">
      <w:start w:val="1"/>
      <w:numFmt w:val="lowerLetter"/>
      <w:lvlText w:val="%2."/>
      <w:lvlJc w:val="left"/>
      <w:pPr>
        <w:ind w:left="1620" w:hanging="360"/>
      </w:pPr>
    </w:lvl>
    <w:lvl w:ilvl="2" w:tplc="3809001B" w:tentative="1">
      <w:start w:val="1"/>
      <w:numFmt w:val="lowerRoman"/>
      <w:lvlText w:val="%3."/>
      <w:lvlJc w:val="right"/>
      <w:pPr>
        <w:ind w:left="2340" w:hanging="180"/>
      </w:pPr>
    </w:lvl>
    <w:lvl w:ilvl="3" w:tplc="3809000F" w:tentative="1">
      <w:start w:val="1"/>
      <w:numFmt w:val="decimal"/>
      <w:lvlText w:val="%4."/>
      <w:lvlJc w:val="left"/>
      <w:pPr>
        <w:ind w:left="3060" w:hanging="360"/>
      </w:pPr>
    </w:lvl>
    <w:lvl w:ilvl="4" w:tplc="38090019" w:tentative="1">
      <w:start w:val="1"/>
      <w:numFmt w:val="lowerLetter"/>
      <w:lvlText w:val="%5."/>
      <w:lvlJc w:val="left"/>
      <w:pPr>
        <w:ind w:left="3780" w:hanging="360"/>
      </w:pPr>
    </w:lvl>
    <w:lvl w:ilvl="5" w:tplc="3809001B" w:tentative="1">
      <w:start w:val="1"/>
      <w:numFmt w:val="lowerRoman"/>
      <w:lvlText w:val="%6."/>
      <w:lvlJc w:val="right"/>
      <w:pPr>
        <w:ind w:left="4500" w:hanging="180"/>
      </w:pPr>
    </w:lvl>
    <w:lvl w:ilvl="6" w:tplc="3809000F" w:tentative="1">
      <w:start w:val="1"/>
      <w:numFmt w:val="decimal"/>
      <w:lvlText w:val="%7."/>
      <w:lvlJc w:val="left"/>
      <w:pPr>
        <w:ind w:left="5220" w:hanging="360"/>
      </w:pPr>
    </w:lvl>
    <w:lvl w:ilvl="7" w:tplc="38090019" w:tentative="1">
      <w:start w:val="1"/>
      <w:numFmt w:val="lowerLetter"/>
      <w:lvlText w:val="%8."/>
      <w:lvlJc w:val="left"/>
      <w:pPr>
        <w:ind w:left="5940" w:hanging="360"/>
      </w:pPr>
    </w:lvl>
    <w:lvl w:ilvl="8" w:tplc="3809001B" w:tentative="1">
      <w:start w:val="1"/>
      <w:numFmt w:val="lowerRoman"/>
      <w:lvlText w:val="%9."/>
      <w:lvlJc w:val="right"/>
      <w:pPr>
        <w:ind w:left="666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7B9"/>
    <w:rsid w:val="00006610"/>
    <w:rsid w:val="00012795"/>
    <w:rsid w:val="000157F3"/>
    <w:rsid w:val="00020198"/>
    <w:rsid w:val="00021153"/>
    <w:rsid w:val="00032CD3"/>
    <w:rsid w:val="00041E1C"/>
    <w:rsid w:val="00043839"/>
    <w:rsid w:val="0004699B"/>
    <w:rsid w:val="00052BD0"/>
    <w:rsid w:val="000659DE"/>
    <w:rsid w:val="000716D2"/>
    <w:rsid w:val="00081BBC"/>
    <w:rsid w:val="00092791"/>
    <w:rsid w:val="00093F46"/>
    <w:rsid w:val="000C0196"/>
    <w:rsid w:val="000C3200"/>
    <w:rsid w:val="000C686F"/>
    <w:rsid w:val="000F4533"/>
    <w:rsid w:val="000F565A"/>
    <w:rsid w:val="000F5D62"/>
    <w:rsid w:val="00100C37"/>
    <w:rsid w:val="001010FB"/>
    <w:rsid w:val="001252A2"/>
    <w:rsid w:val="0013463F"/>
    <w:rsid w:val="00134BF0"/>
    <w:rsid w:val="001543DA"/>
    <w:rsid w:val="001B4EDD"/>
    <w:rsid w:val="001D61B3"/>
    <w:rsid w:val="001E1358"/>
    <w:rsid w:val="001F4968"/>
    <w:rsid w:val="002065D1"/>
    <w:rsid w:val="00214782"/>
    <w:rsid w:val="00217873"/>
    <w:rsid w:val="00226B8A"/>
    <w:rsid w:val="00251D0A"/>
    <w:rsid w:val="00261583"/>
    <w:rsid w:val="0026599F"/>
    <w:rsid w:val="002922B5"/>
    <w:rsid w:val="002C4411"/>
    <w:rsid w:val="002C7821"/>
    <w:rsid w:val="002E3C3A"/>
    <w:rsid w:val="002F1FB0"/>
    <w:rsid w:val="002F3881"/>
    <w:rsid w:val="002F5466"/>
    <w:rsid w:val="00301267"/>
    <w:rsid w:val="00305046"/>
    <w:rsid w:val="00307046"/>
    <w:rsid w:val="0032431F"/>
    <w:rsid w:val="003326A5"/>
    <w:rsid w:val="00336A83"/>
    <w:rsid w:val="00347365"/>
    <w:rsid w:val="003479A0"/>
    <w:rsid w:val="00352164"/>
    <w:rsid w:val="00355DEA"/>
    <w:rsid w:val="00364ECA"/>
    <w:rsid w:val="00375360"/>
    <w:rsid w:val="00385629"/>
    <w:rsid w:val="003B1D25"/>
    <w:rsid w:val="003B4096"/>
    <w:rsid w:val="003D2D79"/>
    <w:rsid w:val="003D34B3"/>
    <w:rsid w:val="003D3F70"/>
    <w:rsid w:val="003D7A5B"/>
    <w:rsid w:val="003E1279"/>
    <w:rsid w:val="003E40BC"/>
    <w:rsid w:val="003E72C0"/>
    <w:rsid w:val="00423886"/>
    <w:rsid w:val="00426448"/>
    <w:rsid w:val="00496A2E"/>
    <w:rsid w:val="00497C26"/>
    <w:rsid w:val="004B0D45"/>
    <w:rsid w:val="004B6E64"/>
    <w:rsid w:val="004D6887"/>
    <w:rsid w:val="004E25B5"/>
    <w:rsid w:val="004E6D20"/>
    <w:rsid w:val="00504BDD"/>
    <w:rsid w:val="00505B39"/>
    <w:rsid w:val="0051512D"/>
    <w:rsid w:val="00516318"/>
    <w:rsid w:val="00524417"/>
    <w:rsid w:val="00531702"/>
    <w:rsid w:val="00550AE0"/>
    <w:rsid w:val="00557B87"/>
    <w:rsid w:val="00562FCC"/>
    <w:rsid w:val="00574B2A"/>
    <w:rsid w:val="0057560E"/>
    <w:rsid w:val="00586440"/>
    <w:rsid w:val="0059167E"/>
    <w:rsid w:val="00595B75"/>
    <w:rsid w:val="0059769C"/>
    <w:rsid w:val="005A0402"/>
    <w:rsid w:val="005C5E05"/>
    <w:rsid w:val="005D198C"/>
    <w:rsid w:val="005D73AF"/>
    <w:rsid w:val="005E280C"/>
    <w:rsid w:val="005F105B"/>
    <w:rsid w:val="005F541C"/>
    <w:rsid w:val="006001CE"/>
    <w:rsid w:val="0060390E"/>
    <w:rsid w:val="00611B8C"/>
    <w:rsid w:val="00625543"/>
    <w:rsid w:val="00631515"/>
    <w:rsid w:val="006322BB"/>
    <w:rsid w:val="006365C3"/>
    <w:rsid w:val="00647C98"/>
    <w:rsid w:val="00660D9F"/>
    <w:rsid w:val="00661A85"/>
    <w:rsid w:val="00665A50"/>
    <w:rsid w:val="00676F9A"/>
    <w:rsid w:val="006D7FAC"/>
    <w:rsid w:val="006E54B4"/>
    <w:rsid w:val="006E7C2A"/>
    <w:rsid w:val="006F1816"/>
    <w:rsid w:val="006F5688"/>
    <w:rsid w:val="00701D31"/>
    <w:rsid w:val="00703388"/>
    <w:rsid w:val="007141AB"/>
    <w:rsid w:val="00715926"/>
    <w:rsid w:val="007353E4"/>
    <w:rsid w:val="00743A4F"/>
    <w:rsid w:val="00745687"/>
    <w:rsid w:val="00745CA5"/>
    <w:rsid w:val="00757C2F"/>
    <w:rsid w:val="0077435A"/>
    <w:rsid w:val="00785C74"/>
    <w:rsid w:val="0078618E"/>
    <w:rsid w:val="00790EDB"/>
    <w:rsid w:val="00793D74"/>
    <w:rsid w:val="00795E5D"/>
    <w:rsid w:val="00796623"/>
    <w:rsid w:val="007B1699"/>
    <w:rsid w:val="007C42DF"/>
    <w:rsid w:val="007D3451"/>
    <w:rsid w:val="007D5B3E"/>
    <w:rsid w:val="007E2498"/>
    <w:rsid w:val="007F710C"/>
    <w:rsid w:val="00801308"/>
    <w:rsid w:val="00801A36"/>
    <w:rsid w:val="0081057C"/>
    <w:rsid w:val="00832410"/>
    <w:rsid w:val="0084153E"/>
    <w:rsid w:val="0084550C"/>
    <w:rsid w:val="00864B32"/>
    <w:rsid w:val="0086557F"/>
    <w:rsid w:val="00874C11"/>
    <w:rsid w:val="00876994"/>
    <w:rsid w:val="008905F5"/>
    <w:rsid w:val="00890D65"/>
    <w:rsid w:val="008A5451"/>
    <w:rsid w:val="008B2336"/>
    <w:rsid w:val="008B6E53"/>
    <w:rsid w:val="008D787B"/>
    <w:rsid w:val="008E0F05"/>
    <w:rsid w:val="008F1A97"/>
    <w:rsid w:val="008F3AC7"/>
    <w:rsid w:val="009070F6"/>
    <w:rsid w:val="00923A15"/>
    <w:rsid w:val="00927EB6"/>
    <w:rsid w:val="00933076"/>
    <w:rsid w:val="00941F36"/>
    <w:rsid w:val="009557E7"/>
    <w:rsid w:val="00965307"/>
    <w:rsid w:val="009659E0"/>
    <w:rsid w:val="00967311"/>
    <w:rsid w:val="009727C9"/>
    <w:rsid w:val="00982115"/>
    <w:rsid w:val="00986943"/>
    <w:rsid w:val="009926FC"/>
    <w:rsid w:val="0099373C"/>
    <w:rsid w:val="0099552A"/>
    <w:rsid w:val="009B1156"/>
    <w:rsid w:val="009B3D14"/>
    <w:rsid w:val="009B6782"/>
    <w:rsid w:val="009B7FEB"/>
    <w:rsid w:val="009C06FB"/>
    <w:rsid w:val="009D41A4"/>
    <w:rsid w:val="009D5D28"/>
    <w:rsid w:val="009D6B02"/>
    <w:rsid w:val="009E265C"/>
    <w:rsid w:val="00A03DD0"/>
    <w:rsid w:val="00A0540B"/>
    <w:rsid w:val="00A14AE9"/>
    <w:rsid w:val="00A26F57"/>
    <w:rsid w:val="00A37843"/>
    <w:rsid w:val="00A469EA"/>
    <w:rsid w:val="00A530E4"/>
    <w:rsid w:val="00A55D52"/>
    <w:rsid w:val="00A66A47"/>
    <w:rsid w:val="00A727D7"/>
    <w:rsid w:val="00A76D9D"/>
    <w:rsid w:val="00AB5D7D"/>
    <w:rsid w:val="00AB7756"/>
    <w:rsid w:val="00AC62ED"/>
    <w:rsid w:val="00AC778F"/>
    <w:rsid w:val="00AD2272"/>
    <w:rsid w:val="00AE3CC6"/>
    <w:rsid w:val="00AF5DE5"/>
    <w:rsid w:val="00AF772C"/>
    <w:rsid w:val="00B0174A"/>
    <w:rsid w:val="00B13ADB"/>
    <w:rsid w:val="00B24C43"/>
    <w:rsid w:val="00B26EDE"/>
    <w:rsid w:val="00B30D65"/>
    <w:rsid w:val="00B36DAB"/>
    <w:rsid w:val="00B56338"/>
    <w:rsid w:val="00B5721A"/>
    <w:rsid w:val="00B706CD"/>
    <w:rsid w:val="00B75FC1"/>
    <w:rsid w:val="00B81E0D"/>
    <w:rsid w:val="00B93249"/>
    <w:rsid w:val="00BA0D0A"/>
    <w:rsid w:val="00BA1DF1"/>
    <w:rsid w:val="00BA6040"/>
    <w:rsid w:val="00BB30C6"/>
    <w:rsid w:val="00BD3864"/>
    <w:rsid w:val="00BF0F10"/>
    <w:rsid w:val="00C05660"/>
    <w:rsid w:val="00C1152E"/>
    <w:rsid w:val="00C159FF"/>
    <w:rsid w:val="00C30EEE"/>
    <w:rsid w:val="00C339F4"/>
    <w:rsid w:val="00C43346"/>
    <w:rsid w:val="00C46909"/>
    <w:rsid w:val="00C52C9F"/>
    <w:rsid w:val="00C92625"/>
    <w:rsid w:val="00CA1441"/>
    <w:rsid w:val="00CA1941"/>
    <w:rsid w:val="00CA216E"/>
    <w:rsid w:val="00CB0A06"/>
    <w:rsid w:val="00CB1319"/>
    <w:rsid w:val="00CB679E"/>
    <w:rsid w:val="00CC0929"/>
    <w:rsid w:val="00CC1544"/>
    <w:rsid w:val="00CC2247"/>
    <w:rsid w:val="00CE1588"/>
    <w:rsid w:val="00CE70B0"/>
    <w:rsid w:val="00CE7D15"/>
    <w:rsid w:val="00CF1E21"/>
    <w:rsid w:val="00CF6EB8"/>
    <w:rsid w:val="00CF799B"/>
    <w:rsid w:val="00D037B9"/>
    <w:rsid w:val="00D038AD"/>
    <w:rsid w:val="00D07B66"/>
    <w:rsid w:val="00D11199"/>
    <w:rsid w:val="00D207F3"/>
    <w:rsid w:val="00D22A62"/>
    <w:rsid w:val="00D34452"/>
    <w:rsid w:val="00D54D28"/>
    <w:rsid w:val="00D64465"/>
    <w:rsid w:val="00D70EDD"/>
    <w:rsid w:val="00D82DE2"/>
    <w:rsid w:val="00D9277E"/>
    <w:rsid w:val="00D944B2"/>
    <w:rsid w:val="00D96E34"/>
    <w:rsid w:val="00DC6892"/>
    <w:rsid w:val="00DF6902"/>
    <w:rsid w:val="00E01482"/>
    <w:rsid w:val="00E0624B"/>
    <w:rsid w:val="00E10ED0"/>
    <w:rsid w:val="00E30F31"/>
    <w:rsid w:val="00E360B2"/>
    <w:rsid w:val="00E374CA"/>
    <w:rsid w:val="00E47FBA"/>
    <w:rsid w:val="00E50670"/>
    <w:rsid w:val="00E761E9"/>
    <w:rsid w:val="00EA09AC"/>
    <w:rsid w:val="00EC1A6E"/>
    <w:rsid w:val="00EC7EC8"/>
    <w:rsid w:val="00ED1012"/>
    <w:rsid w:val="00F250E6"/>
    <w:rsid w:val="00F4327E"/>
    <w:rsid w:val="00F627B6"/>
    <w:rsid w:val="00F62E9D"/>
    <w:rsid w:val="00F736A5"/>
    <w:rsid w:val="00F77859"/>
    <w:rsid w:val="00F93A8F"/>
    <w:rsid w:val="00F97670"/>
    <w:rsid w:val="00FA7B15"/>
    <w:rsid w:val="00FD0D71"/>
    <w:rsid w:val="00FF336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C1CCD"/>
  <w15:chartTrackingRefBased/>
  <w15:docId w15:val="{649E9E48-5DB4-4E07-84D8-5184C283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7B9"/>
    <w:pPr>
      <w:spacing w:after="200" w:line="276" w:lineRule="auto"/>
    </w:pPr>
    <w:rPr>
      <w:lang w:val="en-US"/>
    </w:rPr>
  </w:style>
  <w:style w:type="paragraph" w:styleId="Heading2">
    <w:name w:val="heading 2"/>
    <w:next w:val="Normal"/>
    <w:link w:val="Heading2Char"/>
    <w:uiPriority w:val="9"/>
    <w:semiHidden/>
    <w:unhideWhenUsed/>
    <w:qFormat/>
    <w:rsid w:val="00D037B9"/>
    <w:pPr>
      <w:keepNext/>
      <w:keepLines/>
      <w:spacing w:after="38" w:line="240" w:lineRule="auto"/>
      <w:ind w:left="10" w:right="-15" w:hanging="10"/>
      <w:jc w:val="center"/>
      <w:outlineLvl w:val="1"/>
    </w:pPr>
    <w:rPr>
      <w:rFonts w:ascii="Calibri" w:eastAsia="Calibri" w:hAnsi="Calibri" w:cs="Calibri"/>
      <w:b/>
      <w:color w:val="000000"/>
      <w:lang w:val="id-ID" w:eastAsia="id-ID"/>
    </w:rPr>
  </w:style>
  <w:style w:type="paragraph" w:styleId="Heading3">
    <w:name w:val="heading 3"/>
    <w:basedOn w:val="Normal"/>
    <w:next w:val="Normal"/>
    <w:link w:val="Heading3Char"/>
    <w:uiPriority w:val="9"/>
    <w:semiHidden/>
    <w:unhideWhenUsed/>
    <w:qFormat/>
    <w:rsid w:val="001D61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037B9"/>
    <w:rPr>
      <w:rFonts w:ascii="Calibri" w:eastAsia="Calibri" w:hAnsi="Calibri" w:cs="Calibri"/>
      <w:b/>
      <w:color w:val="000000"/>
      <w:lang w:val="id-ID" w:eastAsia="id-ID"/>
    </w:rPr>
  </w:style>
  <w:style w:type="character" w:customStyle="1" w:styleId="fontstyle01">
    <w:name w:val="fontstyle01"/>
    <w:basedOn w:val="DefaultParagraphFont"/>
    <w:rsid w:val="00D037B9"/>
    <w:rPr>
      <w:rFonts w:ascii="TimesNewRomanPSMT" w:hAnsi="TimesNewRomanPSMT" w:hint="default"/>
      <w:b w:val="0"/>
      <w:bCs w:val="0"/>
      <w:i w:val="0"/>
      <w:iCs w:val="0"/>
      <w:color w:val="000000"/>
      <w:sz w:val="22"/>
      <w:szCs w:val="22"/>
    </w:rPr>
  </w:style>
  <w:style w:type="paragraph" w:styleId="ListParagraph">
    <w:name w:val="List Paragraph"/>
    <w:aliases w:val="Heading 1 Char1,Body of text"/>
    <w:basedOn w:val="Normal"/>
    <w:link w:val="ListParagraphChar"/>
    <w:uiPriority w:val="34"/>
    <w:qFormat/>
    <w:rsid w:val="00D037B9"/>
    <w:pPr>
      <w:ind w:left="720"/>
      <w:contextualSpacing/>
    </w:pPr>
  </w:style>
  <w:style w:type="character" w:customStyle="1" w:styleId="fontstyle21">
    <w:name w:val="fontstyle21"/>
    <w:basedOn w:val="DefaultParagraphFont"/>
    <w:rsid w:val="00D037B9"/>
    <w:rPr>
      <w:rFonts w:ascii="Times-Italic" w:hAnsi="Times-Italic" w:hint="default"/>
      <w:b w:val="0"/>
      <w:bCs w:val="0"/>
      <w:i/>
      <w:iCs/>
      <w:color w:val="000000"/>
      <w:sz w:val="24"/>
      <w:szCs w:val="24"/>
    </w:rPr>
  </w:style>
  <w:style w:type="character" w:customStyle="1" w:styleId="ListParagraphChar">
    <w:name w:val="List Paragraph Char"/>
    <w:aliases w:val="Heading 1 Char1 Char,Body of text Char"/>
    <w:link w:val="ListParagraph"/>
    <w:uiPriority w:val="34"/>
    <w:qFormat/>
    <w:locked/>
    <w:rsid w:val="00D037B9"/>
    <w:rPr>
      <w:lang w:val="en-US"/>
    </w:rPr>
  </w:style>
  <w:style w:type="paragraph" w:customStyle="1" w:styleId="tablecolhead">
    <w:name w:val="table col head"/>
    <w:basedOn w:val="Normal"/>
    <w:uiPriority w:val="99"/>
    <w:rsid w:val="00D037B9"/>
    <w:pPr>
      <w:spacing w:after="0" w:line="240" w:lineRule="auto"/>
      <w:jc w:val="center"/>
    </w:pPr>
    <w:rPr>
      <w:rFonts w:ascii="Junicode" w:eastAsia="Times New Roman" w:hAnsi="Junicode" w:cs="Times New Roman"/>
      <w:b/>
      <w:bCs/>
      <w:sz w:val="20"/>
      <w:szCs w:val="16"/>
    </w:rPr>
  </w:style>
  <w:style w:type="paragraph" w:customStyle="1" w:styleId="tablecolsubhead">
    <w:name w:val="table col subhead"/>
    <w:basedOn w:val="tablecolhead"/>
    <w:uiPriority w:val="99"/>
    <w:rsid w:val="00D037B9"/>
    <w:rPr>
      <w:i/>
      <w:iCs/>
      <w:sz w:val="19"/>
      <w:szCs w:val="15"/>
    </w:rPr>
  </w:style>
  <w:style w:type="paragraph" w:customStyle="1" w:styleId="tablecopy">
    <w:name w:val="table copy"/>
    <w:uiPriority w:val="99"/>
    <w:rsid w:val="00D037B9"/>
    <w:pPr>
      <w:spacing w:after="0" w:line="240" w:lineRule="auto"/>
      <w:jc w:val="center"/>
    </w:pPr>
    <w:rPr>
      <w:rFonts w:ascii="Junicode" w:eastAsia="Times New Roman" w:hAnsi="Junicode" w:cs="Times New Roman"/>
      <w:noProof/>
      <w:sz w:val="18"/>
      <w:szCs w:val="16"/>
      <w:lang w:val="en-US"/>
    </w:rPr>
  </w:style>
  <w:style w:type="paragraph" w:customStyle="1" w:styleId="JKKTableHeading">
    <w:name w:val="JKK_Table Heading"/>
    <w:basedOn w:val="Normal"/>
    <w:qFormat/>
    <w:rsid w:val="00D037B9"/>
    <w:pPr>
      <w:spacing w:before="120" w:after="120" w:line="240" w:lineRule="auto"/>
      <w:jc w:val="center"/>
    </w:pPr>
    <w:rPr>
      <w:rFonts w:ascii="Times New Roman" w:eastAsia="Times New Roman" w:hAnsi="Times New Roman" w:cs="Times New Roman"/>
      <w:noProof/>
      <w:sz w:val="20"/>
      <w:szCs w:val="20"/>
    </w:rPr>
  </w:style>
  <w:style w:type="character" w:styleId="CommentReference">
    <w:name w:val="annotation reference"/>
    <w:basedOn w:val="DefaultParagraphFont"/>
    <w:uiPriority w:val="99"/>
    <w:semiHidden/>
    <w:unhideWhenUsed/>
    <w:rsid w:val="00AE3CC6"/>
    <w:rPr>
      <w:sz w:val="16"/>
      <w:szCs w:val="16"/>
    </w:rPr>
  </w:style>
  <w:style w:type="paragraph" w:styleId="CommentText">
    <w:name w:val="annotation text"/>
    <w:basedOn w:val="Normal"/>
    <w:link w:val="CommentTextChar"/>
    <w:uiPriority w:val="99"/>
    <w:semiHidden/>
    <w:unhideWhenUsed/>
    <w:rsid w:val="00AE3CC6"/>
    <w:pPr>
      <w:spacing w:line="240" w:lineRule="auto"/>
    </w:pPr>
    <w:rPr>
      <w:sz w:val="20"/>
      <w:szCs w:val="20"/>
    </w:rPr>
  </w:style>
  <w:style w:type="character" w:customStyle="1" w:styleId="CommentTextChar">
    <w:name w:val="Comment Text Char"/>
    <w:basedOn w:val="DefaultParagraphFont"/>
    <w:link w:val="CommentText"/>
    <w:uiPriority w:val="99"/>
    <w:semiHidden/>
    <w:rsid w:val="00AE3CC6"/>
    <w:rPr>
      <w:sz w:val="20"/>
      <w:szCs w:val="20"/>
      <w:lang w:val="en-US"/>
    </w:rPr>
  </w:style>
  <w:style w:type="paragraph" w:styleId="CommentSubject">
    <w:name w:val="annotation subject"/>
    <w:basedOn w:val="CommentText"/>
    <w:next w:val="CommentText"/>
    <w:link w:val="CommentSubjectChar"/>
    <w:uiPriority w:val="99"/>
    <w:semiHidden/>
    <w:unhideWhenUsed/>
    <w:rsid w:val="00AE3CC6"/>
    <w:rPr>
      <w:b/>
      <w:bCs/>
    </w:rPr>
  </w:style>
  <w:style w:type="character" w:customStyle="1" w:styleId="CommentSubjectChar">
    <w:name w:val="Comment Subject Char"/>
    <w:basedOn w:val="CommentTextChar"/>
    <w:link w:val="CommentSubject"/>
    <w:uiPriority w:val="99"/>
    <w:semiHidden/>
    <w:rsid w:val="00AE3CC6"/>
    <w:rPr>
      <w:b/>
      <w:bCs/>
      <w:sz w:val="20"/>
      <w:szCs w:val="20"/>
      <w:lang w:val="en-US"/>
    </w:rPr>
  </w:style>
  <w:style w:type="character" w:styleId="Hyperlink">
    <w:name w:val="Hyperlink"/>
    <w:basedOn w:val="DefaultParagraphFont"/>
    <w:uiPriority w:val="99"/>
    <w:unhideWhenUsed/>
    <w:rsid w:val="00AB5D7D"/>
    <w:rPr>
      <w:color w:val="0563C1" w:themeColor="hyperlink"/>
      <w:u w:val="single"/>
    </w:rPr>
  </w:style>
  <w:style w:type="character" w:customStyle="1" w:styleId="UnresolvedMention1">
    <w:name w:val="Unresolved Mention1"/>
    <w:basedOn w:val="DefaultParagraphFont"/>
    <w:uiPriority w:val="99"/>
    <w:semiHidden/>
    <w:unhideWhenUsed/>
    <w:rsid w:val="00AB5D7D"/>
    <w:rPr>
      <w:color w:val="605E5C"/>
      <w:shd w:val="clear" w:color="auto" w:fill="E1DFDD"/>
    </w:rPr>
  </w:style>
  <w:style w:type="character" w:customStyle="1" w:styleId="label">
    <w:name w:val="label"/>
    <w:basedOn w:val="DefaultParagraphFont"/>
    <w:rsid w:val="003E1279"/>
  </w:style>
  <w:style w:type="character" w:customStyle="1" w:styleId="value">
    <w:name w:val="value"/>
    <w:basedOn w:val="DefaultParagraphFont"/>
    <w:rsid w:val="003E1279"/>
  </w:style>
  <w:style w:type="character" w:styleId="Strong">
    <w:name w:val="Strong"/>
    <w:basedOn w:val="DefaultParagraphFont"/>
    <w:uiPriority w:val="22"/>
    <w:qFormat/>
    <w:rsid w:val="00D64465"/>
    <w:rPr>
      <w:b/>
      <w:bCs/>
    </w:rPr>
  </w:style>
  <w:style w:type="character" w:customStyle="1" w:styleId="Heading3Char">
    <w:name w:val="Heading 3 Char"/>
    <w:basedOn w:val="DefaultParagraphFont"/>
    <w:link w:val="Heading3"/>
    <w:uiPriority w:val="9"/>
    <w:semiHidden/>
    <w:rsid w:val="001D61B3"/>
    <w:rPr>
      <w:rFonts w:asciiTheme="majorHAnsi" w:eastAsiaTheme="majorEastAsia" w:hAnsiTheme="majorHAnsi" w:cstheme="majorBidi"/>
      <w:color w:val="1F3763" w:themeColor="accent1" w:themeShade="7F"/>
      <w:sz w:val="24"/>
      <w:szCs w:val="24"/>
      <w:lang w:val="en-US"/>
    </w:rPr>
  </w:style>
  <w:style w:type="paragraph" w:customStyle="1" w:styleId="Yeti">
    <w:name w:val="Yeti"/>
    <w:basedOn w:val="Normal"/>
    <w:link w:val="YetiChar"/>
    <w:qFormat/>
    <w:rsid w:val="00801A36"/>
    <w:pPr>
      <w:spacing w:after="0" w:line="240" w:lineRule="auto"/>
    </w:pPr>
    <w:rPr>
      <w:rFonts w:ascii="Georgia" w:eastAsia="Times New Roman" w:hAnsi="Georgia" w:cs="Times New Roman"/>
      <w:noProof/>
      <w:sz w:val="24"/>
      <w:szCs w:val="24"/>
      <w:lang w:val="id-ID" w:eastAsia="en-GB"/>
    </w:rPr>
  </w:style>
  <w:style w:type="character" w:customStyle="1" w:styleId="YetiChar">
    <w:name w:val="Yeti Char"/>
    <w:basedOn w:val="DefaultParagraphFont"/>
    <w:link w:val="Yeti"/>
    <w:rsid w:val="00801A36"/>
    <w:rPr>
      <w:rFonts w:ascii="Georgia" w:eastAsia="Times New Roman" w:hAnsi="Georgia" w:cs="Times New Roman"/>
      <w:noProof/>
      <w:sz w:val="24"/>
      <w:szCs w:val="24"/>
      <w:lang w:val="id-ID" w:eastAsia="en-GB"/>
    </w:rPr>
  </w:style>
  <w:style w:type="paragraph" w:styleId="Header">
    <w:name w:val="header"/>
    <w:basedOn w:val="Normal"/>
    <w:link w:val="HeaderChar"/>
    <w:uiPriority w:val="99"/>
    <w:unhideWhenUsed/>
    <w:rsid w:val="003D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D79"/>
    <w:rPr>
      <w:lang w:val="en-US"/>
    </w:rPr>
  </w:style>
  <w:style w:type="paragraph" w:styleId="Footer">
    <w:name w:val="footer"/>
    <w:basedOn w:val="Normal"/>
    <w:link w:val="FooterChar"/>
    <w:uiPriority w:val="99"/>
    <w:unhideWhenUsed/>
    <w:rsid w:val="003D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D7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83141">
      <w:bodyDiv w:val="1"/>
      <w:marLeft w:val="0"/>
      <w:marRight w:val="0"/>
      <w:marTop w:val="0"/>
      <w:marBottom w:val="0"/>
      <w:divBdr>
        <w:top w:val="none" w:sz="0" w:space="0" w:color="auto"/>
        <w:left w:val="none" w:sz="0" w:space="0" w:color="auto"/>
        <w:bottom w:val="none" w:sz="0" w:space="0" w:color="auto"/>
        <w:right w:val="none" w:sz="0" w:space="0" w:color="auto"/>
      </w:divBdr>
    </w:div>
    <w:div w:id="12619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31983/jrg.v8i1.5779" TargetMode="External"/><Relationship Id="rId3" Type="http://schemas.openxmlformats.org/officeDocument/2006/relationships/settings" Target="settings.xml"/><Relationship Id="rId7" Type="http://schemas.openxmlformats.org/officeDocument/2006/relationships/hyperlink" Target="mailto:Zenyjoe123@gmail.com" TargetMode="External"/><Relationship Id="rId12" Type="http://schemas.openxmlformats.org/officeDocument/2006/relationships/hyperlink" Target="https://doi.org/10.36577/jkkh.v8i1.3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0604/well.911220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3436</Words>
  <Characters>19587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Susilo Nuradi</dc:creator>
  <cp:keywords/>
  <dc:description/>
  <cp:lastModifiedBy>Susilo</cp:lastModifiedBy>
  <cp:revision>2</cp:revision>
  <dcterms:created xsi:type="dcterms:W3CDTF">2021-12-07T06:15:00Z</dcterms:created>
  <dcterms:modified xsi:type="dcterms:W3CDTF">2021-12-07T06:15:00Z</dcterms:modified>
</cp:coreProperties>
</file>