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340"/>
        <w:gridCol w:w="2340"/>
      </w:tblGrid>
      <w:tr w:rsidR="008C1AF9" w:rsidRPr="00A671EE" w14:paraId="31570214" w14:textId="77777777" w:rsidTr="005E209F">
        <w:trPr>
          <w:trHeight w:val="300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14:paraId="18E55768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bookmarkStart w:id="0" w:name="_GoBack"/>
            <w:bookmarkEnd w:id="0"/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 xml:space="preserve">Table 4: Exposure to Media and IPC Interventions and Impact on Knowledge </w:t>
            </w:r>
          </w:p>
        </w:tc>
      </w:tr>
      <w:tr w:rsidR="008C1AF9" w:rsidRPr="00A671EE" w14:paraId="056CEB51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71F7962D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Part 1- Media Intervention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2491F2E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Unadjusted OR (CI)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A3DF1AB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Adjusted OR (CI)</w:t>
            </w:r>
          </w:p>
        </w:tc>
      </w:tr>
      <w:tr w:rsidR="008C1AF9" w:rsidRPr="00A671EE" w14:paraId="2280F396" w14:textId="77777777" w:rsidTr="005E209F">
        <w:trPr>
          <w:trHeight w:val="280"/>
        </w:trPr>
        <w:tc>
          <w:tcPr>
            <w:tcW w:w="7020" w:type="dxa"/>
            <w:gridSpan w:val="2"/>
            <w:shd w:val="clear" w:color="auto" w:fill="auto"/>
            <w:noWrap/>
            <w:hideMark/>
          </w:tcPr>
          <w:p w14:paraId="3E8C2CC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Knowledge of First 1000 Days of Life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29E005F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2BBD0F5E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480D8860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Know to provide EBF for children aged 0-6 months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A359E45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1.65 (1.19-2.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)*</w:t>
            </w:r>
            <w:proofErr w:type="gramEnd"/>
          </w:p>
          <w:p w14:paraId="06059D47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14:paraId="206F68F6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1.56 (1.10-2.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19)*</w:t>
            </w:r>
            <w:proofErr w:type="gramEnd"/>
          </w:p>
          <w:p w14:paraId="6D1A79BC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6CFF47D8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0F035C8C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Know to provide a variety of and balanced foods for breastfeeding children aged 6-24 months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F0220B5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1.27 (0.89-1.8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5FAD7BEB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  <w:p w14:paraId="1D77E11B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14:paraId="1B039084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1.13 (0.78-1.63)</w:t>
            </w:r>
          </w:p>
          <w:p w14:paraId="72CBEB45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  <w:p w14:paraId="140DB5AC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6973C70F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18742ACC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Have heard about the importance of the first</w:t>
            </w:r>
          </w:p>
          <w:p w14:paraId="3B9A9B5E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1000 days of life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5473506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2.05 (1.57-2.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67)*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7C9F2C9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1.9 (1.43-2.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51)*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</w:tr>
      <w:tr w:rsidR="008C1AF9" w:rsidRPr="00A671EE" w14:paraId="6E66A22B" w14:textId="77777777" w:rsidTr="005E209F">
        <w:trPr>
          <w:trHeight w:val="280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14:paraId="19A87394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5BF9C030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72684EAB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Knowledge of Stunting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69EEA7D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14:paraId="39967455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496E8F7D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174ECD14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to provide EBF for the first 6 months of life to prevent stunting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51E315C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1.62 (1.1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38)*</w:t>
            </w:r>
            <w:proofErr w:type="gramEnd"/>
          </w:p>
          <w:p w14:paraId="32587FFF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14:paraId="083330DB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1.47 (0.9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-2.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20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2EE60585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2A5FF29C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318395E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to prolong breastfeeding for children</w:t>
            </w:r>
          </w:p>
          <w:p w14:paraId="2019F96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up to 2 years of age to prevent stunting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F810F3A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1.38 (0.6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-2.8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3531E9C1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14:paraId="56E1681B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1.22 (0.5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-2.54)</w:t>
            </w:r>
          </w:p>
          <w:p w14:paraId="2063A93B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0A6C3435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3DEB0AA9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how to prevent undernutrition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D04D3E0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1.49 (1.17-1.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90)*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3D413A7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1.40 (1.0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-1.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)*</w:t>
            </w:r>
            <w:proofErr w:type="gramEnd"/>
          </w:p>
        </w:tc>
      </w:tr>
      <w:tr w:rsidR="008C1AF9" w:rsidRPr="00A671EE" w14:paraId="12E16E8E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</w:tcPr>
          <w:p w14:paraId="741B9457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Have heard about stunting</w:t>
            </w:r>
          </w:p>
        </w:tc>
        <w:tc>
          <w:tcPr>
            <w:tcW w:w="2340" w:type="dxa"/>
            <w:shd w:val="clear" w:color="auto" w:fill="auto"/>
            <w:noWrap/>
          </w:tcPr>
          <w:p w14:paraId="6116CB8F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2.07 (1.54-2.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  <w:tc>
          <w:tcPr>
            <w:tcW w:w="2340" w:type="dxa"/>
            <w:shd w:val="clear" w:color="auto" w:fill="auto"/>
            <w:noWrap/>
          </w:tcPr>
          <w:p w14:paraId="428C13D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1.93 (1.41-2.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63)*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</w:tr>
      <w:tr w:rsidR="008C1AF9" w:rsidRPr="00A671EE" w14:paraId="5693B0D3" w14:textId="77777777" w:rsidTr="005E209F">
        <w:trPr>
          <w:trHeight w:val="280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14:paraId="6D5AFC7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4FCAFAD1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7AF381F7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Part 2- IPC Intervention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ACDCF79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Unadjusted OR (CI)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49D40C7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Adjusted OR (CI)</w:t>
            </w:r>
          </w:p>
        </w:tc>
      </w:tr>
      <w:tr w:rsidR="008C1AF9" w:rsidRPr="00A671EE" w14:paraId="1A5839E6" w14:textId="77777777" w:rsidTr="005E209F">
        <w:trPr>
          <w:trHeight w:val="280"/>
        </w:trPr>
        <w:tc>
          <w:tcPr>
            <w:tcW w:w="7020" w:type="dxa"/>
            <w:gridSpan w:val="2"/>
            <w:shd w:val="clear" w:color="auto" w:fill="auto"/>
            <w:noWrap/>
            <w:hideMark/>
          </w:tcPr>
          <w:p w14:paraId="39050CC0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Knowledge of First 1000 Day of Life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1C7000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7A892F46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45B1F8FB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Know to EBF for children aged 0-6 months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7A9998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1.87 (1.4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07318C0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1.78 (1.37-2.</w:t>
            </w:r>
            <w:proofErr w:type="gramStart"/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30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</w:tr>
      <w:tr w:rsidR="008C1AF9" w:rsidRPr="00A671EE" w14:paraId="6510D566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</w:tcPr>
          <w:p w14:paraId="7BE7931A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to provide a variety of and balanced foods for breastfeeding children aged 6-24 months</w:t>
            </w:r>
          </w:p>
        </w:tc>
        <w:tc>
          <w:tcPr>
            <w:tcW w:w="2340" w:type="dxa"/>
            <w:shd w:val="clear" w:color="auto" w:fill="auto"/>
            <w:noWrap/>
          </w:tcPr>
          <w:p w14:paraId="7E034441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1.21 (0.9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-1.6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0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</w:tcPr>
          <w:p w14:paraId="5E5E5C89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1.1 (0.8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-1.47)</w:t>
            </w:r>
          </w:p>
        </w:tc>
      </w:tr>
      <w:tr w:rsidR="008C1AF9" w:rsidRPr="00A671EE" w14:paraId="0A7C0CB3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51D79DE5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Have heard about the importance of the first</w:t>
            </w:r>
          </w:p>
          <w:p w14:paraId="57D12CFC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1000 days of life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EB7B4BD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2.94 (2.3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-3.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63)*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89D6D6F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3.02 (2.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40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-3.</w:t>
            </w:r>
            <w:proofErr w:type="gramStart"/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80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</w:tr>
      <w:tr w:rsidR="008C1AF9" w:rsidRPr="00A671EE" w14:paraId="1C226F35" w14:textId="77777777" w:rsidTr="005E209F">
        <w:trPr>
          <w:trHeight w:val="280"/>
        </w:trPr>
        <w:tc>
          <w:tcPr>
            <w:tcW w:w="9360" w:type="dxa"/>
            <w:gridSpan w:val="3"/>
            <w:shd w:val="clear" w:color="auto" w:fill="auto"/>
            <w:noWrap/>
          </w:tcPr>
          <w:p w14:paraId="53FFEC8B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25D227A3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70110E81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color w:val="000000" w:themeColor="text1"/>
                <w:sz w:val="23"/>
                <w:szCs w:val="23"/>
                <w:lang w:val="en"/>
              </w:rPr>
              <w:t>Knowledge of Stunting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9666B4A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14:paraId="492EDC9C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4BB11342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0A475F5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to provide EBF for the first 6 months of life to prevent stunting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F20B516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2.04 (1.54-2.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6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4D0073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2.02 (1.50-2.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72)*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</w:tr>
      <w:tr w:rsidR="008C1AF9" w:rsidRPr="00A671EE" w14:paraId="10B587DC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633C9BBF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to prolong breastfeeding for children</w:t>
            </w:r>
          </w:p>
          <w:p w14:paraId="272FE73F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up to 2 years of age to prevent stunting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3C7353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1.66 (0.97-2.82)</w:t>
            </w:r>
          </w:p>
          <w:p w14:paraId="3C50D326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14:paraId="03C128C2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1.33 (0.7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-2.3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</w:t>
            </w:r>
          </w:p>
          <w:p w14:paraId="244546B0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8C1AF9" w:rsidRPr="00A671EE" w14:paraId="57DCF5F8" w14:textId="77777777" w:rsidTr="005E209F">
        <w:trPr>
          <w:trHeight w:val="280"/>
        </w:trPr>
        <w:tc>
          <w:tcPr>
            <w:tcW w:w="4680" w:type="dxa"/>
            <w:shd w:val="clear" w:color="auto" w:fill="auto"/>
            <w:noWrap/>
            <w:hideMark/>
          </w:tcPr>
          <w:p w14:paraId="1F29C60F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Know how to prevent undernutrition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09FFDB3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2.91 (2.2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-3.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4D4841C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3.05 (2.33-3.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98)*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</w:tr>
      <w:tr w:rsidR="008C1AF9" w:rsidRPr="00A671EE" w14:paraId="1871CAB4" w14:textId="77777777" w:rsidTr="005E209F">
        <w:trPr>
          <w:trHeight w:val="300"/>
        </w:trPr>
        <w:tc>
          <w:tcPr>
            <w:tcW w:w="4680" w:type="dxa"/>
            <w:shd w:val="clear" w:color="auto" w:fill="auto"/>
            <w:noWrap/>
            <w:hideMark/>
          </w:tcPr>
          <w:p w14:paraId="52D51617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Have heard about stunting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3BD58E1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3.01 (2.4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-3.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74)*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207987D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3.15 (2.49-3.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</w:t>
            </w:r>
            <w:r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</w:t>
            </w: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)*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**</w:t>
            </w:r>
          </w:p>
        </w:tc>
      </w:tr>
      <w:tr w:rsidR="008C1AF9" w:rsidRPr="00A671EE" w14:paraId="491CE3D7" w14:textId="77777777" w:rsidTr="005E209F">
        <w:trPr>
          <w:trHeight w:val="280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14:paraId="607A2651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*p&lt;0.05, ** p&lt;0.01, ***p&lt;0.001</w:t>
            </w:r>
          </w:p>
        </w:tc>
      </w:tr>
      <w:tr w:rsidR="008C1AF9" w:rsidRPr="00A671EE" w14:paraId="45750567" w14:textId="77777777" w:rsidTr="005E209F">
        <w:trPr>
          <w:trHeight w:val="280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14:paraId="745D96F4" w14:textId="77777777" w:rsidR="008C1AF9" w:rsidRPr="00A671EE" w:rsidRDefault="008C1AF9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Note: Adjusted models include total income, maternal age, maternal education</w:t>
            </w:r>
          </w:p>
        </w:tc>
      </w:tr>
    </w:tbl>
    <w:p w14:paraId="355D1683" w14:textId="77777777" w:rsidR="008C1AF9" w:rsidRPr="00A671EE" w:rsidRDefault="008C1AF9" w:rsidP="008C1AF9">
      <w:pPr>
        <w:spacing w:line="276" w:lineRule="auto"/>
        <w:rPr>
          <w:rFonts w:ascii="Georgia" w:eastAsia="Times New Roman" w:hAnsi="Georgia" w:cstheme="minorHAnsi"/>
          <w:color w:val="000000" w:themeColor="text1"/>
          <w:sz w:val="23"/>
          <w:szCs w:val="23"/>
          <w:lang w:val="en"/>
        </w:rPr>
      </w:pPr>
    </w:p>
    <w:p w14:paraId="09D57DC7" w14:textId="77777777" w:rsidR="00237B84" w:rsidRDefault="00237B84"/>
    <w:sectPr w:rsidR="00237B84" w:rsidSect="005B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F9"/>
    <w:rsid w:val="0005714C"/>
    <w:rsid w:val="00094EBF"/>
    <w:rsid w:val="000E76E2"/>
    <w:rsid w:val="00206363"/>
    <w:rsid w:val="00237B84"/>
    <w:rsid w:val="002848F4"/>
    <w:rsid w:val="002B0BA3"/>
    <w:rsid w:val="003B38E0"/>
    <w:rsid w:val="0043189A"/>
    <w:rsid w:val="004326B9"/>
    <w:rsid w:val="00487A2A"/>
    <w:rsid w:val="0049335F"/>
    <w:rsid w:val="004A62AF"/>
    <w:rsid w:val="0056229F"/>
    <w:rsid w:val="005B3C1D"/>
    <w:rsid w:val="006425A8"/>
    <w:rsid w:val="0064381B"/>
    <w:rsid w:val="006957AF"/>
    <w:rsid w:val="007E3086"/>
    <w:rsid w:val="00815EDC"/>
    <w:rsid w:val="008C1AF9"/>
    <w:rsid w:val="00AB52CF"/>
    <w:rsid w:val="00AE6E6C"/>
    <w:rsid w:val="00B155D6"/>
    <w:rsid w:val="00BC7D3F"/>
    <w:rsid w:val="00C04B79"/>
    <w:rsid w:val="00C55B3B"/>
    <w:rsid w:val="00C90AD5"/>
    <w:rsid w:val="00D74CFD"/>
    <w:rsid w:val="00D87A84"/>
    <w:rsid w:val="00E4386C"/>
    <w:rsid w:val="00E64599"/>
    <w:rsid w:val="00EE5C95"/>
    <w:rsid w:val="00F34F5F"/>
    <w:rsid w:val="00F82CD1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B7D67"/>
  <w15:chartTrackingRefBased/>
  <w15:docId w15:val="{64589BAD-AE43-2045-B073-E087FB08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Moffat</dc:creator>
  <cp:keywords/>
  <dc:description/>
  <cp:lastModifiedBy>Ryan Moffat</cp:lastModifiedBy>
  <cp:revision>1</cp:revision>
  <dcterms:created xsi:type="dcterms:W3CDTF">2020-06-18T21:39:00Z</dcterms:created>
  <dcterms:modified xsi:type="dcterms:W3CDTF">2020-06-18T21:40:00Z</dcterms:modified>
</cp:coreProperties>
</file>